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A2" w:rsidRDefault="00A341A2" w:rsidP="00A341A2">
      <w:pPr>
        <w:rPr>
          <w:rFonts w:ascii="Times New Roman" w:hAnsi="Times New Roman" w:cs="Times New Roman"/>
        </w:rPr>
      </w:pPr>
    </w:p>
    <w:p w:rsidR="00A341A2" w:rsidRDefault="00A341A2" w:rsidP="00A341A2">
      <w:pPr>
        <w:rPr>
          <w:rFonts w:ascii="Times New Roman" w:hAnsi="Times New Roman" w:cs="Times New Roman"/>
        </w:rPr>
      </w:pPr>
    </w:p>
    <w:p w:rsidR="00A341A2" w:rsidRPr="00A341A2" w:rsidRDefault="00A341A2" w:rsidP="00A341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Projekti predloženi za finansiranje u 2025.godini: </w:t>
      </w:r>
    </w:p>
    <w:tbl>
      <w:tblPr>
        <w:tblStyle w:val="TableGrid"/>
        <w:tblW w:w="8306" w:type="dxa"/>
        <w:jc w:val="center"/>
        <w:tblInd w:w="15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3"/>
        <w:gridCol w:w="2659"/>
        <w:gridCol w:w="3377"/>
        <w:gridCol w:w="1507"/>
      </w:tblGrid>
      <w:tr w:rsidR="00A341A2" w:rsidRPr="00030BAD" w:rsidTr="005249D4">
        <w:trPr>
          <w:trHeight w:val="1037"/>
          <w:jc w:val="center"/>
        </w:trPr>
        <w:tc>
          <w:tcPr>
            <w:tcW w:w="763" w:type="dxa"/>
            <w:shd w:val="clear" w:color="auto" w:fill="D9D9D9" w:themeFill="background1" w:themeFillShade="D9"/>
          </w:tcPr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</w:p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R.B</w:t>
            </w:r>
          </w:p>
        </w:tc>
        <w:tc>
          <w:tcPr>
            <w:tcW w:w="2659" w:type="dxa"/>
            <w:shd w:val="clear" w:color="auto" w:fill="D9D9D9" w:themeFill="background1" w:themeFillShade="D9"/>
          </w:tcPr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</w:p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  <w:r w:rsidRPr="00030BAD">
              <w:rPr>
                <w:b/>
                <w:sz w:val="24"/>
                <w:szCs w:val="24"/>
              </w:rPr>
              <w:t>Naziv organizacije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</w:p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  <w:r w:rsidRPr="00030BAD">
              <w:rPr>
                <w:b/>
                <w:sz w:val="24"/>
                <w:szCs w:val="24"/>
              </w:rPr>
              <w:t>Naziv projekta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:rsidR="00A341A2" w:rsidRPr="00030BAD" w:rsidRDefault="00A341A2" w:rsidP="005249D4">
            <w:pPr>
              <w:ind w:right="-392"/>
              <w:jc w:val="center"/>
              <w:rPr>
                <w:b/>
                <w:sz w:val="24"/>
                <w:szCs w:val="24"/>
              </w:rPr>
            </w:pPr>
          </w:p>
          <w:p w:rsidR="00A341A2" w:rsidRDefault="00A341A2" w:rsidP="00524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Odobreni</w:t>
            </w:r>
          </w:p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finansiranja (KM)</w:t>
            </w:r>
          </w:p>
        </w:tc>
      </w:tr>
      <w:tr w:rsidR="00A341A2" w:rsidRPr="00922468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A341A2" w:rsidRPr="004C1E64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C1E64">
              <w:rPr>
                <w:rFonts w:ascii="Times New Roman" w:hAnsi="Times New Roman" w:cs="Times New Roman"/>
                <w:sz w:val="24"/>
                <w:szCs w:val="24"/>
              </w:rPr>
              <w:t xml:space="preserve">Udruženje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„ARS TRAGOVI“Visoko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22.“Dani Zaima Muzaferije“2025</w:t>
            </w:r>
          </w:p>
        </w:tc>
        <w:tc>
          <w:tcPr>
            <w:tcW w:w="1507" w:type="dxa"/>
            <w:vAlign w:val="center"/>
          </w:tcPr>
          <w:p w:rsidR="00A341A2" w:rsidRPr="00922468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9.000</w:t>
            </w:r>
          </w:p>
        </w:tc>
      </w:tr>
      <w:tr w:rsidR="00A341A2" w:rsidRPr="00922468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Pr="004C1E64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„Edhem EDO Sirčo"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5.memorijalni međunarodni rukometni turnir“Edhem EDO Sirčo“</w:t>
            </w:r>
          </w:p>
        </w:tc>
        <w:tc>
          <w:tcPr>
            <w:tcW w:w="1507" w:type="dxa"/>
            <w:vAlign w:val="center"/>
          </w:tcPr>
          <w:p w:rsidR="00A341A2" w:rsidRPr="00922468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sport i rekreaciju osoba sa invaliditetom Grada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Psihofizički razvoj OSI kroz učešće na sportskim turnirima u kuglanju, pikadu, stonom tenisu i streljaštvu za OSI Visoko 2025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  <w:p w:rsidR="00A341A2" w:rsidRDefault="00A341A2" w:rsidP="005249D4">
            <w:pPr>
              <w:jc w:val="center"/>
              <w:rPr>
                <w:rFonts w:cstheme="minorHAnsi"/>
              </w:rPr>
            </w:pP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sport i rekreaciju osoba sa invaliditetom Grada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Sportom do zdravlja i socijalne uključenosti kroz funkcionisanje udruženja za sport i rekreaciju OSI“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„Mladi Volonteri“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Nezaposleni u fokusu lokalne zajednice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ljubitelja izletišta „Pode“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Pode 2025- Tradicionalni turnir u malom fudbalu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Aeroklub“Izet Kurtalić“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Očuvanje sportske kulture i tradicije vazduhoplovnog sporta</w:t>
            </w:r>
          </w:p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nogometni klub“Zmaj“ Buzić Mahala,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XX Memorijalni turnir u nogometu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građana“MOST“Visoko</w:t>
            </w:r>
          </w:p>
        </w:tc>
        <w:tc>
          <w:tcPr>
            <w:tcW w:w="3377" w:type="dxa"/>
            <w:vAlign w:val="center"/>
          </w:tcPr>
          <w:p w:rsidR="00A341A2" w:rsidRDefault="00A341A2" w:rsidP="00A341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Terapijom senzorne integracije do boljeg funkcionisanja djeteta u zajednici-„Ja hoću-ja mogu“</w:t>
            </w:r>
          </w:p>
          <w:p w:rsidR="00A341A2" w:rsidRDefault="00A341A2" w:rsidP="00A341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ritmičke gimnastike“Visoko“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XIII turnir u ritmičkoj gimnastici Visoko 2025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Kuglaški klub“Bosna“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Učešće u premijer ligi BiH u kuglanju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teniski teren“Mali Wimbledon“Visoko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Tensiki turnir djece i rekreativaca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Rukometni klub“Visoko“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Monografija RK Bosna Visoko 1954-1992 dizajniranje (prelom)knjige</w:t>
            </w:r>
          </w:p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antifašista i boraca nardnooslobodilačkog rata BiH,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Obilježavanje važnijih datuma antifašističke borbe naroda Jugoslavije i BiH</w:t>
            </w:r>
          </w:p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Fudbalski klub“Čaja“Visoko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„Visoko Cup“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Gradski nogometni savez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XXI Novogodišnji malonogometni turnir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Streljački klub“Visoko“Visoko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Premijer liga, prvenstva BiH i kup BiH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nogometni klub“Zmaj“ Buzić Mahala,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Takmičenje u kantonalnoj ligi ZDK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Omladinski fudbalski klub“Dijamant“Visoko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Izrada monografije OFK“Dijamant“Visoko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HO“Merhamet“ osnovni odbor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Misli i čini dobro u lokalnoj zajednici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zaštitu rijeka , riječnih slivova i ekstremne sportove“Eko Viking“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Vodeni putevi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građana“Pas@Cane“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Šetajmo zajedno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Omladinski fudbalski klub“Visoko“Visoko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Kantrida Cup Visoko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Taekwondo klub“Crni Labudovi“Visoko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Međunarodni turnir“Visoko Open 2025“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civilnih žrtava rata Grada Visoko</w:t>
            </w:r>
          </w:p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Jednokratna pomoć za preživjele civilne žrtve rata u borbi protiv siromaštva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Jedinstvo-Unity</w:t>
            </w:r>
          </w:p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Festival dokumentarnog filma“Visoko“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škola tenisa“DADO“Visoko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Teniski turnir za dječake i djevojčice“Trogfej Ravne2-2025“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Udruženje građana“Aktiv žena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Donje Moštre“Visoko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Zdravlje žene počinje znanjem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Fondacija za edukaciju i razvoj“Geneza“Visoko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Nutri Fest Visoko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Rukometni klub“Bosna Veterani“Visoko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Međunarodni rukometni turnir veterana“Visoko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klub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Kursevi za radioamatere Visokog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Udruženja ljubitelja konja i životinja „Konjički klub“ Visoko 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Konjičke igre mladih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Teniski klub“AS“Visoko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Amaterski dubl izazov Visoko 2025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Nogometni klub“Moštre“Visoko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godina reaktiviranja NK Moštre-Turnir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invalida rada i invalidskih penzionera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Družimo se i poklonimo prehrambeni artikal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Taekwondo club“Bosna Moštre“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„Taekwondo-tradicija i povratak izvornom taekwondou“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savez Grada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„Sportski bilten“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Kulturno –umjetničko društvo“VISOKO“</w:t>
            </w:r>
          </w:p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Igre iz Srebrenice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Karate klub“Visoko“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Regionalno prvenstvo u tradicionalnom karateu“Visoko 2025“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Bošnjačka zajednica kulture“Preporod“Visoko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VIII Međunarodni festival muzike i folklora“Ljeto u BiH 2025“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karate klub“Fudokan“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Federalni Kup u tradicionalnom karateu“Visoko 2025“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Sportsko rekreacioni airsoft klub“S.C.A.R.“Visoko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Škola airsofta za učešće u Federalnom Master Ligi koju organizuje SAK FBiH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uzgoj i zaštitu sitnih životinja“Salih Šahinović“Visoko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Izložba –III Specijalka Visočkog goluba i berza sitnih životinja Visoko 2025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Udružnje žena“Mozaik“Visoko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Učimo živjeti zajedno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iznajmljivača privatnog smještaja“Moje Visoko“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„Otkrij Visoko: Turistička karta doživljaja, kulture i prirode“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iznajmljivača privatnog smještaja“Moje Visoko“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Printanje/doštampavanje brošure“Nacionalni spomenici Visokog“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Moto-Klub“Karo“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Moto dani 2025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ritmičke gimnastike“Ritam“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Noć ritmičke gimnastike“Ritam snova“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 ritmičke gimnastike“Ritam“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4.Međunarodni turnir u ritmičkoj gimnastici“Ritam open 2025“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porodica šehida i poginulih boraca  „Visoko 92“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Očuvanje lika i djela šehida-Sjećanje kao obaveza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slijepih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Jednake mogućnostii podrška sliijepima kao osnov za ostvarivanje ljudskih prava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Sportsko-rekreativno društvo slijepih i slabovidnih“Oko“Visoko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XII Međunarodni turnir u zvučnom pikadu za slijepe Visoko 2025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Sportsko ribolovni klub“Visoko“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Kup grada Visoko( Disciplina: Ulov ribe udicom na plovak) održavanje takmičenja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građana likovnih umjetnika“Likum 76“ 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„LIKUM“76 u 2025.-oj“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dijabetičara“Diabet“Visoko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Zdravi oraci-inovacije, obuka i podrška za bolji život sa dijabetesom i gojaznošću u gradu Visoko</w:t>
            </w:r>
          </w:p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Odred izviđača“Visoko“Visoko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Izvidništvo za sve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trenera CEFE u BiH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Umjetnost visočkog naslijeđa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Fondacija „Arheološki park:Bosanska Piramida Sunca „Visoko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Međunarodni ljetni festival u parku“Ravne 2“ u Visokom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4.000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763" w:type="dxa"/>
            <w:vAlign w:val="center"/>
          </w:tcPr>
          <w:p w:rsidR="00A341A2" w:rsidRDefault="00A341A2" w:rsidP="00A34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Fondacija „Arheološki park:Bosanska Piramida Sunca „Visoko</w:t>
            </w:r>
          </w:p>
        </w:tc>
        <w:tc>
          <w:tcPr>
            <w:tcW w:w="3377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Međunarodni teniski turnir“Pyramid Cup 2025“u parku“Ravne 2“ u Visoko,</w:t>
            </w:r>
          </w:p>
        </w:tc>
        <w:tc>
          <w:tcPr>
            <w:tcW w:w="1507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2.000</w:t>
            </w:r>
          </w:p>
        </w:tc>
      </w:tr>
    </w:tbl>
    <w:p w:rsidR="00A341A2" w:rsidRDefault="00A341A2" w:rsidP="00A341A2">
      <w:pPr>
        <w:rPr>
          <w:rFonts w:ascii="Times New Roman" w:hAnsi="Times New Roman" w:cs="Times New Roman"/>
        </w:rPr>
      </w:pPr>
    </w:p>
    <w:p w:rsidR="00A341A2" w:rsidRDefault="00A341A2" w:rsidP="00A341A2">
      <w:pPr>
        <w:rPr>
          <w:rFonts w:ascii="Times New Roman" w:hAnsi="Times New Roman" w:cs="Times New Roman"/>
        </w:rPr>
      </w:pPr>
    </w:p>
    <w:p w:rsidR="00A341A2" w:rsidRDefault="00A341A2" w:rsidP="00A341A2">
      <w:pPr>
        <w:rPr>
          <w:rFonts w:ascii="Times New Roman" w:hAnsi="Times New Roman" w:cs="Times New Roman"/>
        </w:rPr>
      </w:pPr>
    </w:p>
    <w:p w:rsidR="00A341A2" w:rsidRPr="00A341A2" w:rsidRDefault="00A341A2" w:rsidP="00A341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341A2">
        <w:rPr>
          <w:rFonts w:ascii="Times New Roman" w:hAnsi="Times New Roman"/>
          <w:sz w:val="24"/>
          <w:szCs w:val="24"/>
        </w:rPr>
        <w:t xml:space="preserve">Projekti koji nisu  predloženi za finansiranje u 2025.godini : </w:t>
      </w:r>
    </w:p>
    <w:p w:rsidR="00A341A2" w:rsidRDefault="00A341A2" w:rsidP="00A341A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372" w:type="dxa"/>
        <w:jc w:val="center"/>
        <w:tblInd w:w="15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8"/>
        <w:gridCol w:w="2700"/>
        <w:gridCol w:w="3420"/>
        <w:gridCol w:w="1624"/>
      </w:tblGrid>
      <w:tr w:rsidR="00A341A2" w:rsidRPr="00030BAD" w:rsidTr="005249D4">
        <w:trPr>
          <w:trHeight w:val="1037"/>
          <w:jc w:val="center"/>
        </w:trPr>
        <w:tc>
          <w:tcPr>
            <w:tcW w:w="628" w:type="dxa"/>
            <w:shd w:val="clear" w:color="auto" w:fill="D9D9D9" w:themeFill="background1" w:themeFillShade="D9"/>
          </w:tcPr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</w:p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R.B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</w:p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  <w:r w:rsidRPr="00030BAD">
              <w:rPr>
                <w:b/>
                <w:sz w:val="24"/>
                <w:szCs w:val="24"/>
              </w:rPr>
              <w:t>Naziv organizacije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</w:p>
          <w:p w:rsidR="00A341A2" w:rsidRPr="00030BAD" w:rsidRDefault="00A341A2" w:rsidP="005249D4">
            <w:pPr>
              <w:jc w:val="center"/>
              <w:rPr>
                <w:b/>
                <w:sz w:val="24"/>
                <w:szCs w:val="24"/>
              </w:rPr>
            </w:pPr>
            <w:r w:rsidRPr="00030BAD">
              <w:rPr>
                <w:b/>
                <w:sz w:val="24"/>
                <w:szCs w:val="24"/>
              </w:rPr>
              <w:t>Naziv projekta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A341A2" w:rsidRPr="00030BAD" w:rsidRDefault="00A341A2" w:rsidP="005249D4">
            <w:pPr>
              <w:ind w:right="-392"/>
              <w:jc w:val="center"/>
              <w:rPr>
                <w:b/>
                <w:sz w:val="24"/>
                <w:szCs w:val="24"/>
              </w:rPr>
            </w:pPr>
          </w:p>
          <w:p w:rsidR="00A341A2" w:rsidRPr="00030BAD" w:rsidRDefault="00A341A2" w:rsidP="005249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Obrazloženje</w:t>
            </w:r>
          </w:p>
        </w:tc>
      </w:tr>
      <w:tr w:rsidR="00A341A2" w:rsidRPr="00922468" w:rsidTr="005249D4">
        <w:trPr>
          <w:trHeight w:val="30"/>
          <w:jc w:val="center"/>
        </w:trPr>
        <w:tc>
          <w:tcPr>
            <w:tcW w:w="628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A341A2" w:rsidRPr="004C1E64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E64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ruženje Jedinstvo Unity</w:t>
            </w:r>
          </w:p>
        </w:tc>
        <w:tc>
          <w:tcPr>
            <w:tcW w:w="3420" w:type="dxa"/>
            <w:vAlign w:val="center"/>
          </w:tcPr>
          <w:p w:rsidR="00A341A2" w:rsidRDefault="00A341A2" w:rsidP="005249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 koso(Dokumentarni film o suhom mesu)</w:t>
            </w:r>
          </w:p>
        </w:tc>
        <w:tc>
          <w:tcPr>
            <w:tcW w:w="1624" w:type="dxa"/>
            <w:vAlign w:val="center"/>
          </w:tcPr>
          <w:p w:rsidR="00A341A2" w:rsidRPr="00922468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Projektni prijedlog i ciljna grupa nije u skladu sa definisanim prioritetnim oblastima iz Javnog poziva</w:t>
            </w:r>
          </w:p>
        </w:tc>
      </w:tr>
      <w:tr w:rsidR="00A341A2" w:rsidRPr="00922468" w:rsidTr="005249D4">
        <w:trPr>
          <w:trHeight w:val="30"/>
          <w:jc w:val="center"/>
        </w:trPr>
        <w:tc>
          <w:tcPr>
            <w:tcW w:w="628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341A2" w:rsidRPr="004C1E64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Stonoteniski klub“TOP SPIN“ Visoko</w:t>
            </w:r>
          </w:p>
        </w:tc>
        <w:tc>
          <w:tcPr>
            <w:tcW w:w="3420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Turnir u stonom tenisu“Visoko Open Piramida Cup 2024“</w:t>
            </w:r>
          </w:p>
        </w:tc>
        <w:tc>
          <w:tcPr>
            <w:tcW w:w="1624" w:type="dxa"/>
            <w:vAlign w:val="center"/>
          </w:tcPr>
          <w:p w:rsidR="00A341A2" w:rsidRPr="00922468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Nekompletna dokumentacija  (nije izvršena obaveza po ranije odobrenom projektu)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628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za promociju i razvoj kulturnih aktivnosti“AmfiTeatar“ Busovača</w:t>
            </w:r>
          </w:p>
        </w:tc>
        <w:tc>
          <w:tcPr>
            <w:tcW w:w="3420" w:type="dxa"/>
            <w:vAlign w:val="center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Produkcija, postprodukcija i distribucija igranog filma“Testament“</w:t>
            </w:r>
          </w:p>
        </w:tc>
        <w:tc>
          <w:tcPr>
            <w:tcW w:w="1624" w:type="dxa"/>
            <w:vAlign w:val="center"/>
          </w:tcPr>
          <w:p w:rsidR="00A341A2" w:rsidRDefault="00A341A2" w:rsidP="00A34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Projekat se ne odnosi na oblasti koje su određene kao prioritet za lokalnu zajednicu, Grad Visoko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628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Škola sporta „ELA“</w:t>
            </w:r>
          </w:p>
        </w:tc>
        <w:tc>
          <w:tcPr>
            <w:tcW w:w="3420" w:type="dxa"/>
            <w:vAlign w:val="center"/>
          </w:tcPr>
          <w:p w:rsidR="00A341A2" w:rsidRDefault="00A341A2" w:rsidP="005249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Edukacija mladih fudbalera/ki kroz analize i praktičan rad</w:t>
            </w:r>
          </w:p>
        </w:tc>
        <w:tc>
          <w:tcPr>
            <w:tcW w:w="1624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Nekompletna dokumentacija </w:t>
            </w:r>
          </w:p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(nedostaje projektni prijedlog)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628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„Moda M-Fashion M“ Žepče</w:t>
            </w:r>
          </w:p>
        </w:tc>
        <w:tc>
          <w:tcPr>
            <w:tcW w:w="3420" w:type="dxa"/>
            <w:vAlign w:val="center"/>
          </w:tcPr>
          <w:p w:rsidR="00A341A2" w:rsidRDefault="00A341A2" w:rsidP="005249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Izbor za fotomodela Zeničko-dobojskog kantona</w:t>
            </w:r>
          </w:p>
        </w:tc>
        <w:tc>
          <w:tcPr>
            <w:tcW w:w="1624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Projekat se ne odnosi na oblasti koje su određene kao prioriteti za lokalnu zajednicu, za Grad Visoko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628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Patriotska liga Visoko</w:t>
            </w:r>
          </w:p>
        </w:tc>
        <w:tc>
          <w:tcPr>
            <w:tcW w:w="3420" w:type="dxa"/>
            <w:vAlign w:val="center"/>
          </w:tcPr>
          <w:p w:rsidR="00A341A2" w:rsidRDefault="00A341A2" w:rsidP="005249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Neblagovremena prijava</w:t>
            </w:r>
          </w:p>
        </w:tc>
      </w:tr>
      <w:tr w:rsidR="00A341A2" w:rsidTr="005249D4">
        <w:trPr>
          <w:trHeight w:val="30"/>
          <w:jc w:val="center"/>
        </w:trPr>
        <w:tc>
          <w:tcPr>
            <w:tcW w:w="628" w:type="dxa"/>
            <w:vAlign w:val="center"/>
          </w:tcPr>
          <w:p w:rsidR="00A341A2" w:rsidRPr="00512259" w:rsidRDefault="00A341A2" w:rsidP="00A341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341A2" w:rsidRDefault="00A341A2" w:rsidP="0052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Udruženje Porodica tri plus - Sarajevo</w:t>
            </w:r>
          </w:p>
        </w:tc>
        <w:tc>
          <w:tcPr>
            <w:tcW w:w="3420" w:type="dxa"/>
            <w:vAlign w:val="center"/>
          </w:tcPr>
          <w:p w:rsidR="00A341A2" w:rsidRDefault="00A341A2" w:rsidP="005249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41A2" w:rsidRDefault="00A341A2" w:rsidP="005249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A341A2" w:rsidRDefault="00A341A2" w:rsidP="005249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Neblagovremena prijava</w:t>
            </w:r>
          </w:p>
        </w:tc>
      </w:tr>
    </w:tbl>
    <w:p w:rsidR="00A341A2" w:rsidRPr="00A341A2" w:rsidRDefault="00A341A2" w:rsidP="00A341A2">
      <w:pPr>
        <w:rPr>
          <w:rFonts w:ascii="Times New Roman" w:hAnsi="Times New Roman" w:cs="Times New Roman"/>
        </w:rPr>
      </w:pPr>
    </w:p>
    <w:sectPr w:rsidR="00A341A2" w:rsidRPr="00A341A2" w:rsidSect="00C8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5FCB"/>
    <w:multiLevelType w:val="hybridMultilevel"/>
    <w:tmpl w:val="9026A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116DD"/>
    <w:multiLevelType w:val="hybridMultilevel"/>
    <w:tmpl w:val="F9B8A958"/>
    <w:lvl w:ilvl="0" w:tplc="4F4A27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D3C7B"/>
    <w:multiLevelType w:val="hybridMultilevel"/>
    <w:tmpl w:val="41A00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96B70"/>
    <w:multiLevelType w:val="hybridMultilevel"/>
    <w:tmpl w:val="F9B8A958"/>
    <w:lvl w:ilvl="0" w:tplc="4F4A27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41A2"/>
    <w:rsid w:val="00490E45"/>
    <w:rsid w:val="0066622C"/>
    <w:rsid w:val="008C5BAE"/>
    <w:rsid w:val="00A341A2"/>
    <w:rsid w:val="00C8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1A2"/>
    <w:pPr>
      <w:spacing w:after="0" w:line="240" w:lineRule="auto"/>
    </w:pPr>
    <w:rPr>
      <w:lang w:val="bs-Latn-BA" w:eastAsia="bs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41A2"/>
    <w:pPr>
      <w:ind w:left="720"/>
      <w:contextualSpacing/>
    </w:pPr>
    <w:rPr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</cp:lastModifiedBy>
  <cp:revision>3</cp:revision>
  <dcterms:created xsi:type="dcterms:W3CDTF">2025-05-15T10:16:00Z</dcterms:created>
  <dcterms:modified xsi:type="dcterms:W3CDTF">2025-05-16T12:06:00Z</dcterms:modified>
</cp:coreProperties>
</file>