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E1" w:rsidRPr="00BA1679" w:rsidRDefault="00817D9E" w:rsidP="00187B6E">
      <w:pPr>
        <w:pStyle w:val="Heading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JAVNI POZIV</w:t>
      </w:r>
    </w:p>
    <w:p w:rsidR="00F01FED" w:rsidRPr="00BA1679" w:rsidRDefault="00817D9E" w:rsidP="001243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 dostavljanje prijava za Projekat</w:t>
      </w:r>
      <w:r w:rsidR="001243A9" w:rsidRPr="00BA16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BA16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„Socio-ekonomska održivost i podrška lokalnom stanovništvu u Bosni i Hercegovini 2025–2028 (SELLS II)”</w:t>
      </w:r>
    </w:p>
    <w:p w:rsidR="001243A9" w:rsidRPr="00BA1679" w:rsidRDefault="001243A9" w:rsidP="00187B6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1FED" w:rsidRPr="00BA1679" w:rsidRDefault="006F21AC" w:rsidP="00187B6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Grad Visoko</w:t>
      </w:r>
      <w:r w:rsidR="00817D9E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Caritas Švicarske raspisuju Javni poziv za dodjelu finansijske i stručne podrške korisnicima projekta SELLS II, koji su se prethodno prijavili na Javni predpoziv i učestvovali na obaveznom treningu za izradu aplikacije.</w:t>
      </w:r>
    </w:p>
    <w:p w:rsidR="00F01FED" w:rsidRPr="00BA1679" w:rsidRDefault="00817D9E" w:rsidP="00187B6E">
      <w:pPr>
        <w:pStyle w:val="Heading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I. Opšti cilj</w:t>
      </w:r>
    </w:p>
    <w:p w:rsidR="001243A9" w:rsidRPr="00BA1679" w:rsidRDefault="00817D9E" w:rsidP="00187B6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Cilj poziva je pružanje podrške ranjivim grupama stanovništva i lokalnim biznisima sa područja </w:t>
      </w:r>
      <w:r w:rsidR="006F21AC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grada Visoko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, u svrhu:</w:t>
      </w:r>
    </w:p>
    <w:p w:rsidR="00F01FED" w:rsidRPr="00BA1679" w:rsidRDefault="00817D9E" w:rsidP="00187B6E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BA1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jačanja socio-ekonomske održivosti,</w:t>
      </w:r>
    </w:p>
    <w:p w:rsidR="00F01FED" w:rsidRPr="00BA1679" w:rsidRDefault="00817D9E" w:rsidP="00187B6E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 pokretanja i unapređenja preduzetničkih aktivnosti</w:t>
      </w:r>
      <w:r w:rsidR="00663D3D" w:rsidRPr="00BA1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i </w:t>
      </w:r>
      <w:r w:rsidRPr="00BA1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razvoja sektora </w:t>
      </w:r>
      <w:r w:rsidR="003B418C" w:rsidRPr="00BA1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agroturizma</w:t>
      </w:r>
      <w:r w:rsidRPr="00BA1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</w:p>
    <w:p w:rsidR="00F01FED" w:rsidRPr="00BA1679" w:rsidRDefault="00817D9E" w:rsidP="00187B6E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 povećanja zaposlenosti i uključivanja socijalno ugroženih kategorija na tržište rada.</w:t>
      </w:r>
    </w:p>
    <w:p w:rsidR="00F01FED" w:rsidRPr="00BA1679" w:rsidRDefault="00817D9E" w:rsidP="00187B6E">
      <w:pPr>
        <w:pStyle w:val="Heading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II. Ko može aplicirati?</w:t>
      </w:r>
    </w:p>
    <w:p w:rsidR="00F01FED" w:rsidRPr="00BA1679" w:rsidRDefault="00817D9E" w:rsidP="00187B6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Pravo prijave na Javni poziv imaju isključivo oni kandidati koji su:</w:t>
      </w:r>
    </w:p>
    <w:p w:rsidR="00F37DD4" w:rsidRPr="00BA1679" w:rsidRDefault="00817D9E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- učestvovali u predpozivu SELLS II i prošli obavezni trening</w:t>
      </w:r>
      <w:r w:rsid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1BE1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F37DD4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a popunjavanje aplikacione forme</w:t>
      </w:r>
      <w:r w:rsidR="00451F20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20BE" w:rsidRPr="00BA16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Napomena:</w:t>
      </w:r>
      <w:r w:rsidR="001243A9" w:rsidRPr="00BA16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E1C51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Finansijska podrška za biznise dostupna je isključivo start-up biznisima i preduzećima registrovanim ne duže od 3 (tri) godine od dana objave ovog poziva. Biznisi stariji od 3 godine neće biti podržani.</w:t>
      </w:r>
    </w:p>
    <w:p w:rsidR="00B01BE1" w:rsidRPr="00BA1679" w:rsidRDefault="00817D9E" w:rsidP="00697164">
      <w:pPr>
        <w:pStyle w:val="Heading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III. Kriteriji odabira</w:t>
      </w:r>
    </w:p>
    <w:p w:rsidR="00841A76" w:rsidRPr="00BA1679" w:rsidRDefault="00994DA2" w:rsidP="00187B6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Prilikom ocjenjivanja prijava, Komisija će vrednovati:</w:t>
      </w:r>
    </w:p>
    <w:p w:rsidR="00841A76" w:rsidRPr="00BA1679" w:rsidRDefault="00841A76" w:rsidP="00187B6E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Zapošljavanje novih radnika</w:t>
      </w:r>
      <w:r w:rsidR="00994DA2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zaposlena osoba → </w:t>
      </w:r>
      <w:r w:rsidR="00AE1105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bodova</w:t>
      </w:r>
      <w:r w:rsidR="00994DA2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 zaposlene osobe</w:t>
      </w:r>
      <w:r w:rsidR="00994DA2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→ </w:t>
      </w:r>
      <w:r w:rsidR="00AE1105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bodova</w:t>
      </w:r>
      <w:r w:rsidR="00994DA2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 ili više zaposlenih osoba → </w:t>
      </w:r>
      <w:r w:rsidR="00AE1105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 bodova</w:t>
      </w:r>
      <w:r w:rsidR="00994DA2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C9251A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za biznise</w:t>
      </w:r>
    </w:p>
    <w:p w:rsidR="00994DA2" w:rsidRPr="00BA1679" w:rsidRDefault="00994DA2" w:rsidP="00187B6E">
      <w:pPr>
        <w:pStyle w:val="ListParagraph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4DA2" w:rsidRPr="00BA1679" w:rsidRDefault="00841A76" w:rsidP="00187B6E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Finansijsko učešće vlasnika biznisa</w:t>
      </w:r>
      <w:r w:rsidR="00994DA2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Minimalno učešće (do 20% ukupne investicije) → 5 bodova</w:t>
      </w:r>
      <w:r w:rsidR="00994DA2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21–40% → </w:t>
      </w:r>
      <w:r w:rsidR="00D7726C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bodova</w:t>
      </w:r>
      <w:r w:rsidR="00994DA2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41–60% → 1</w:t>
      </w:r>
      <w:r w:rsidR="00D7726C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bodova</w:t>
      </w:r>
      <w:r w:rsidR="00994DA2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Preko 60% → </w:t>
      </w:r>
      <w:r w:rsidR="00D7726C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bodova</w:t>
      </w:r>
      <w:r w:rsidR="005639F0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za biznise i domaćinstva</w:t>
      </w:r>
    </w:p>
    <w:p w:rsidR="00994DA2" w:rsidRPr="00BA1679" w:rsidRDefault="00994DA2" w:rsidP="00187B6E">
      <w:pPr>
        <w:pStyle w:val="ListParagraph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94DA2" w:rsidRPr="00BA1679" w:rsidRDefault="001243A9" w:rsidP="00187B6E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Prioritet za grad</w:t>
      </w:r>
      <w:r w:rsidR="00841A76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nedostajući biznis</w:t>
      </w:r>
      <w:r w:rsidR="00994DA2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841A76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Biznis nije prioritetan niti nedostajući → 0 bodova</w:t>
      </w:r>
      <w:r w:rsidR="00994DA2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41A76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Bizn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 djelimično poklapa potrebe grada</w:t>
      </w:r>
      <w:r w:rsidR="00841A76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→ </w:t>
      </w:r>
      <w:r w:rsidR="00FD6324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841A76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bodova</w:t>
      </w:r>
      <w:r w:rsidR="00994DA2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841A76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Biznis je prepoznat kao 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nedostajući ili prioritetan u gradu</w:t>
      </w:r>
      <w:r w:rsidR="00841A76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→ </w:t>
      </w:r>
      <w:r w:rsidR="00FD6324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="00841A76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bodova</w:t>
      </w:r>
      <w:r w:rsidR="005639F0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za biznise</w:t>
      </w:r>
    </w:p>
    <w:p w:rsidR="00994DA2" w:rsidRPr="00BA1679" w:rsidRDefault="00994DA2" w:rsidP="00187B6E">
      <w:pPr>
        <w:pStyle w:val="ListParagraph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41A76" w:rsidRPr="00BA1679" w:rsidRDefault="00841A76" w:rsidP="00187B6E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Socijalni kriterij</w:t>
      </w:r>
      <w:r w:rsidR="00994DA2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Aplikant nije u posebno ranjivoj grupi → 0 bodova</w:t>
      </w:r>
      <w:r w:rsidR="00994DA2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Aplikant je mlada osoba (do 35 god.) ili žena → </w:t>
      </w:r>
      <w:r w:rsidR="006F21AC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bodova</w:t>
      </w:r>
      <w:r w:rsidR="00994DA2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A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plikant je povratnik, dugotrajno nezaposlen, osoba sa invaliditetom, samohrani roditelj ili iz domaćinstva bez stalnih prihoda → 1</w:t>
      </w:r>
      <w:r w:rsidR="002104D8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bodova</w:t>
      </w:r>
      <w:r w:rsidR="00994DA2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k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ombinacija više faktora ranjivosti </w:t>
      </w:r>
      <w:bookmarkStart w:id="0" w:name="_Hlk209510924"/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→ </w:t>
      </w:r>
      <w:r w:rsidR="005A410E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2104D8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bodova</w:t>
      </w:r>
      <w:bookmarkEnd w:id="0"/>
      <w:r w:rsidR="005639F0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za </w:t>
      </w:r>
      <w:r w:rsidR="00DC226C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biznise i domaćinstva</w:t>
      </w:r>
    </w:p>
    <w:p w:rsidR="00B01BE1" w:rsidRPr="00BA1679" w:rsidRDefault="00B01BE1" w:rsidP="00187B6E">
      <w:pPr>
        <w:pStyle w:val="ListParagraph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1FED" w:rsidRPr="00BA1679" w:rsidRDefault="00B01BE1" w:rsidP="00187B6E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Prisustvo prijavljenih kandidata na treningu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prve grupe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održanog</w:t>
      </w:r>
      <w:r w:rsidR="00981345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09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4067CF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45458A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godine ili druge grupe: 22.07.2026. godine u gradskoj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sali</w:t>
      </w:r>
      <w:r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→ 5 bodova</w:t>
      </w:r>
      <w:r w:rsidR="00DC226C" w:rsidRPr="00BA16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za biznise i domaćinstva</w:t>
      </w:r>
    </w:p>
    <w:p w:rsidR="00F01FED" w:rsidRPr="00BA1679" w:rsidRDefault="00817D9E" w:rsidP="00187B6E">
      <w:pPr>
        <w:pStyle w:val="Heading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IV. Vrste podrške</w:t>
      </w:r>
    </w:p>
    <w:p w:rsidR="00F01FED" w:rsidRPr="00BA1679" w:rsidRDefault="00817D9E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Korisnici mogu ostvariti:</w:t>
      </w:r>
    </w:p>
    <w:p w:rsidR="00B70029" w:rsidRPr="00BA1679" w:rsidRDefault="00B70029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- finansi</w:t>
      </w:r>
      <w:r w:rsidR="008F3D84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jsku podršku do 5.000 KM za pojedince i domaćinstva (4.000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,00 KM</w:t>
      </w:r>
      <w:r w:rsidR="008F3D84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Caritas </w:t>
      </w:r>
      <w:r w:rsidR="0024383A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i Grad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Visoko</w:t>
      </w:r>
      <w:r w:rsidR="00B23671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; 1.000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,00 KM</w:t>
      </w:r>
      <w:r w:rsidR="00B23671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vlastito učešće)</w:t>
      </w:r>
    </w:p>
    <w:p w:rsidR="00F01FED" w:rsidRPr="00BA1679" w:rsidRDefault="00817D9E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- finansijsku podršku do 15.000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,00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KM </w:t>
      </w:r>
      <w:r w:rsidR="00451F20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(12.000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,00 KM</w:t>
      </w:r>
      <w:r w:rsidR="00451F20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Caritas i </w:t>
      </w:r>
      <w:r w:rsidR="0024383A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Grad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Visoko</w:t>
      </w:r>
      <w:r w:rsidR="00451F20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; 3.000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,00 KM</w:t>
      </w:r>
      <w:r w:rsidR="00451F20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vlastito učešće) 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za start up biznise i mala preduzeća,</w:t>
      </w:r>
    </w:p>
    <w:p w:rsidR="00F01FED" w:rsidRPr="00BA1679" w:rsidRDefault="00817D9E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- savjetodavnu, mentorsku i tehničku pomoć (obuke, izrada biznis planova, marketing, upravljanje, finansijsko planiranje).</w:t>
      </w:r>
    </w:p>
    <w:p w:rsidR="00451F20" w:rsidRPr="00BA1679" w:rsidRDefault="00817D9E" w:rsidP="00697164">
      <w:pPr>
        <w:pStyle w:val="Heading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V. Dokumentacija</w:t>
      </w:r>
    </w:p>
    <w:p w:rsidR="00F01FED" w:rsidRPr="00BA1679" w:rsidRDefault="00817D9E" w:rsidP="00187B6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Uz prijavu je potrebno dostaviti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</w:t>
      </w:r>
      <w:r w:rsidR="00451F20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jedeću dokumentaciju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01FED" w:rsidRPr="00BA1679" w:rsidRDefault="00817D9E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Za fizička lica:</w:t>
      </w:r>
    </w:p>
    <w:p w:rsidR="00F01FED" w:rsidRPr="00BA1679" w:rsidRDefault="00817D9E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- popunjen aplikacioni formula</w:t>
      </w:r>
      <w:r w:rsidR="00F37DD4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F01FED" w:rsidRPr="00BA1679" w:rsidRDefault="00817D9E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- potvrdu o prebivalištu (CIPS),</w:t>
      </w:r>
    </w:p>
    <w:p w:rsidR="00F01FED" w:rsidRPr="00BA1679" w:rsidRDefault="00817D9E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- potvrdu sa Biroa za zapošljavanje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00EE" w:rsidRPr="00BA1679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(za sve nezaposlene članove porodice)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8F2C70" w:rsidRPr="00BA1679" w:rsidRDefault="008F2C70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- potvrda o visini primanja za sve zaposlene članove porodice</w:t>
      </w:r>
    </w:p>
    <w:p w:rsidR="008F2C70" w:rsidRPr="00BA1679" w:rsidRDefault="008F2C70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- kućna lista</w:t>
      </w:r>
    </w:p>
    <w:p w:rsidR="00451F20" w:rsidRPr="00BA1679" w:rsidRDefault="00451F20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:rsidR="00F01FED" w:rsidRPr="00BA1679" w:rsidRDefault="00451F20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Pravna lica i preduzetnici koji su već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registrovani </w:t>
      </w:r>
      <w:r w:rsidR="008F2C70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pored gore navedenih dokumenata potrebno je dodatno dostaviti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:</w:t>
      </w:r>
    </w:p>
    <w:p w:rsidR="00F01FED" w:rsidRPr="00BA1679" w:rsidRDefault="00817D9E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- rješenje o registraciji,</w:t>
      </w:r>
    </w:p>
    <w:p w:rsidR="00F01FED" w:rsidRPr="00BA1679" w:rsidRDefault="00817D9E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- ID i porezni broj,</w:t>
      </w:r>
    </w:p>
    <w:p w:rsidR="00F01FED" w:rsidRPr="00BA1679" w:rsidRDefault="00817D9E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- uvjerenje o izmirenim porezima i doprinosima (ne starije od 30 dana),</w:t>
      </w:r>
    </w:p>
    <w:p w:rsidR="004D4959" w:rsidRPr="00BA1679" w:rsidRDefault="004D4959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- izjava o spremnosti zapošljavanja osoba na registrovani biznis</w:t>
      </w:r>
    </w:p>
    <w:p w:rsidR="008F2C70" w:rsidRPr="00BA1679" w:rsidRDefault="008F2C70" w:rsidP="00187B6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</w:p>
    <w:p w:rsidR="005F380B" w:rsidRPr="00BA1679" w:rsidRDefault="005F380B" w:rsidP="00187B6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Napomena:</w:t>
      </w:r>
      <w:r w:rsidR="006B65CC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Kandidati koji ne dostave validnu dokumentaciju za dokazivanje određenog status</w:t>
      </w:r>
      <w:r w:rsidR="00B16670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a traženog u </w:t>
      </w:r>
      <w:r w:rsidR="00B11158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pozivu</w:t>
      </w:r>
      <w:r w:rsidR="009D5F94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,</w:t>
      </w:r>
      <w:r w:rsidR="006B65CC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neće </w:t>
      </w:r>
      <w:r w:rsidR="00B11158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m</w:t>
      </w:r>
      <w:r w:rsidR="006B65CC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oći ostvariti bodove za </w:t>
      </w:r>
      <w:r w:rsidR="00B16670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k</w:t>
      </w:r>
      <w:r w:rsidR="00425BC8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riterij na kojeg se odnosi nedostajući dokument</w:t>
      </w:r>
      <w:r w:rsidR="00FA55B4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.</w:t>
      </w:r>
    </w:p>
    <w:p w:rsidR="008F28A6" w:rsidRPr="00BA1679" w:rsidRDefault="00817D9E" w:rsidP="00697164">
      <w:pPr>
        <w:pStyle w:val="Heading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it-IT"/>
        </w:rPr>
        <w:t>VI. Način i rok prijave</w:t>
      </w:r>
    </w:p>
    <w:p w:rsidR="008F28A6" w:rsidRPr="00BA1679" w:rsidRDefault="008F28A6" w:rsidP="00187B6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Za prijavu na poziv potrebno je:</w:t>
      </w:r>
    </w:p>
    <w:p w:rsidR="008F28A6" w:rsidRPr="00BA1679" w:rsidRDefault="008F28A6" w:rsidP="00187B6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1. Preuzeti aplikacioni formular u prostorijama </w:t>
      </w:r>
      <w:r w:rsidR="005649DC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Grada Visoko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(Šalter odsjeka za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privredu) ili na web stranici </w:t>
      </w:r>
      <w:r w:rsidR="005649DC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Grada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.</w:t>
      </w:r>
    </w:p>
    <w:p w:rsidR="008F28A6" w:rsidRPr="00BA1679" w:rsidRDefault="008F28A6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2. Popunjen i potpisan aplikacioni formular dostaviti lično ili putem pošte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u zatvorenoj koverti u šalter 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S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ali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="005649DC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Grada</w:t>
      </w:r>
      <w:r w:rsidR="001243A9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Visoko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, sa naznakom:</w:t>
      </w:r>
    </w:p>
    <w:p w:rsidR="008F28A6" w:rsidRPr="00BA1679" w:rsidRDefault="008F28A6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„Prijava na Javni poziv – SELLS II – NE OTVARATI“</w:t>
      </w:r>
    </w:p>
    <w:p w:rsidR="008F28A6" w:rsidRPr="00BA1679" w:rsidRDefault="008F28A6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na adresu:</w:t>
      </w:r>
    </w:p>
    <w:p w:rsidR="00F01FED" w:rsidRPr="00BA1679" w:rsidRDefault="001243A9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G</w:t>
      </w:r>
      <w:r w:rsidR="005649DC" w:rsidRPr="00BA167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rad Visoko</w:t>
      </w:r>
      <w:r w:rsidR="008F28A6" w:rsidRPr="00BA167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ul. </w:t>
      </w:r>
      <w:r w:rsidR="005649DC" w:rsidRPr="00BA167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Alije Izetbegovića</w:t>
      </w:r>
      <w:r w:rsidR="00E47B5F" w:rsidRPr="00BA167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12</w:t>
      </w:r>
      <w:r w:rsidR="005649DC" w:rsidRPr="00BA167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</w:t>
      </w:r>
      <w:r w:rsidR="008F28A6" w:rsidRPr="00BA167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 7</w:t>
      </w:r>
      <w:r w:rsidR="00E47B5F" w:rsidRPr="00BA167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1300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E47B5F" w:rsidRPr="00BA167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Visoko</w:t>
      </w:r>
      <w:r w:rsidR="008F28A6" w:rsidRPr="00BA167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</w:p>
    <w:p w:rsidR="00F01FED" w:rsidRPr="00BA1679" w:rsidRDefault="00817D9E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Rok za podnošenje prijava je </w:t>
      </w:r>
      <w:r w:rsidR="008F2C70" w:rsidRPr="00BA167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1</w:t>
      </w:r>
      <w:r w:rsidR="00207609" w:rsidRPr="00BA167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dana od dana objavljivanja Javnog poziva.</w:t>
      </w:r>
    </w:p>
    <w:p w:rsidR="00F01FED" w:rsidRPr="00BA1679" w:rsidRDefault="00817D9E" w:rsidP="00187B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Nepotpune i neblagovremene prijave neće se razmatrati.</w:t>
      </w:r>
    </w:p>
    <w:p w:rsidR="008F2C70" w:rsidRPr="00BA1679" w:rsidRDefault="00817D9E" w:rsidP="00697164">
      <w:pPr>
        <w:pStyle w:val="Heading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it-IT"/>
        </w:rPr>
        <w:lastRenderedPageBreak/>
        <w:t>VII. Obrada prijava i rezultati</w:t>
      </w:r>
    </w:p>
    <w:p w:rsidR="00F01FED" w:rsidRPr="00BA1679" w:rsidRDefault="00817D9E" w:rsidP="00187B6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Prijave obrađuje Komisija imenovana od strane </w:t>
      </w:r>
      <w:r w:rsidR="00207609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grado</w:t>
      </w:r>
      <w:r w:rsidR="00EE4B5B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n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ačelnika </w:t>
      </w:r>
      <w:r w:rsidR="00207609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Grada Visoko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, uz učešće predstavnika Caritasa Švicarske.</w:t>
      </w:r>
    </w:p>
    <w:p w:rsidR="00F01FED" w:rsidRPr="00BA1679" w:rsidRDefault="00817D9E" w:rsidP="00187B6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Rezultati će biti objavljeni na oglasnoj tabli i web stranici </w:t>
      </w:r>
      <w:r w:rsidR="00207609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Grada Visoko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.</w:t>
      </w:r>
    </w:p>
    <w:p w:rsidR="008F28A6" w:rsidRPr="00BA1679" w:rsidRDefault="00817D9E" w:rsidP="00697164">
      <w:pPr>
        <w:pStyle w:val="Heading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it-IT"/>
        </w:rPr>
        <w:t>VIII. Dodatne informacije</w:t>
      </w:r>
    </w:p>
    <w:p w:rsidR="00995427" w:rsidRPr="00BA1679" w:rsidRDefault="00817D9E" w:rsidP="00187B6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Sve dodatne informacije dostupne su u </w:t>
      </w:r>
      <w:r w:rsidR="00FD107C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Odsjeku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za privredu, </w:t>
      </w:r>
      <w:r w:rsidR="00207609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Grad Visoko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i</w:t>
      </w:r>
      <w:r w:rsidR="00FD107C"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li putem telefona: [032 732 516</w:t>
      </w:r>
      <w:r w:rsidRPr="00BA1679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].</w:t>
      </w:r>
    </w:p>
    <w:sectPr w:rsidR="00995427" w:rsidRPr="00BA1679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5E7" w:rsidRDefault="00FF75E7" w:rsidP="00B01BE1">
      <w:pPr>
        <w:spacing w:after="0" w:line="240" w:lineRule="auto"/>
      </w:pPr>
      <w:r>
        <w:separator/>
      </w:r>
    </w:p>
  </w:endnote>
  <w:endnote w:type="continuationSeparator" w:id="1">
    <w:p w:rsidR="00FF75E7" w:rsidRDefault="00FF75E7" w:rsidP="00B01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5E7" w:rsidRDefault="00FF75E7" w:rsidP="00B01BE1">
      <w:pPr>
        <w:spacing w:after="0" w:line="240" w:lineRule="auto"/>
      </w:pPr>
      <w:r>
        <w:separator/>
      </w:r>
    </w:p>
  </w:footnote>
  <w:footnote w:type="continuationSeparator" w:id="1">
    <w:p w:rsidR="00FF75E7" w:rsidRDefault="00FF75E7" w:rsidP="00B01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BE1" w:rsidRDefault="00B01BE1">
    <w:pPr>
      <w:pStyle w:val="Header"/>
    </w:pPr>
    <w:r w:rsidRPr="00E50443">
      <w:rPr>
        <w:noProof/>
        <w:lang w:val="bs-Latn-BA" w:eastAsia="bs-Latn-BA"/>
      </w:rPr>
      <w:drawing>
        <wp:inline distT="0" distB="0" distL="0" distR="0">
          <wp:extent cx="2144395" cy="315595"/>
          <wp:effectExtent l="0" t="0" r="8255" b="8255"/>
          <wp:docPr id="1" name="Picture 1" descr="C:\Users\Lejla\Caritas Schweiz\Bosnia and Herzegovina - Documents\2_Organisation\h_Communication\g_Materials\Calendar_2022\Photos\Logos\Logo_CaCH_r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jla\Caritas Schweiz\Bosnia and Herzegovina - Documents\2_Organisation\h_Communication\g_Materials\Calendar_2022\Photos\Logos\Logo_CaCH_r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439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1655E5E"/>
    <w:multiLevelType w:val="hybridMultilevel"/>
    <w:tmpl w:val="E67C9E54"/>
    <w:lvl w:ilvl="0" w:tplc="719E21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530BB"/>
    <w:multiLevelType w:val="multilevel"/>
    <w:tmpl w:val="4196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8439AA"/>
    <w:multiLevelType w:val="multilevel"/>
    <w:tmpl w:val="D87A5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D3543B"/>
    <w:multiLevelType w:val="hybridMultilevel"/>
    <w:tmpl w:val="493A83E4"/>
    <w:lvl w:ilvl="0" w:tplc="91B09F8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35145A"/>
    <w:multiLevelType w:val="multilevel"/>
    <w:tmpl w:val="F76C8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1916DE"/>
    <w:multiLevelType w:val="multilevel"/>
    <w:tmpl w:val="031E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13"/>
  </w:num>
  <w:num w:numId="13">
    <w:abstractNumId w:val="14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01C04"/>
    <w:rsid w:val="001035C4"/>
    <w:rsid w:val="001243A9"/>
    <w:rsid w:val="0015074B"/>
    <w:rsid w:val="00172A63"/>
    <w:rsid w:val="00187B6E"/>
    <w:rsid w:val="001C2B8A"/>
    <w:rsid w:val="002000EE"/>
    <w:rsid w:val="00207609"/>
    <w:rsid w:val="002104D8"/>
    <w:rsid w:val="002263C0"/>
    <w:rsid w:val="0024383A"/>
    <w:rsid w:val="002664CF"/>
    <w:rsid w:val="0029639D"/>
    <w:rsid w:val="002A5944"/>
    <w:rsid w:val="00312F9D"/>
    <w:rsid w:val="00323EDD"/>
    <w:rsid w:val="00326F90"/>
    <w:rsid w:val="003B418C"/>
    <w:rsid w:val="003E65FF"/>
    <w:rsid w:val="004067CF"/>
    <w:rsid w:val="00425BC8"/>
    <w:rsid w:val="00445A6F"/>
    <w:rsid w:val="00451F20"/>
    <w:rsid w:val="0045458A"/>
    <w:rsid w:val="004820BE"/>
    <w:rsid w:val="004849E9"/>
    <w:rsid w:val="00496D77"/>
    <w:rsid w:val="004D4959"/>
    <w:rsid w:val="005639F0"/>
    <w:rsid w:val="005649DC"/>
    <w:rsid w:val="005A410E"/>
    <w:rsid w:val="005B5AD1"/>
    <w:rsid w:val="005B660D"/>
    <w:rsid w:val="005F380B"/>
    <w:rsid w:val="00610265"/>
    <w:rsid w:val="00663D3D"/>
    <w:rsid w:val="00697164"/>
    <w:rsid w:val="006B65CC"/>
    <w:rsid w:val="006F21AC"/>
    <w:rsid w:val="007917C2"/>
    <w:rsid w:val="00817D9E"/>
    <w:rsid w:val="00841A76"/>
    <w:rsid w:val="008614E5"/>
    <w:rsid w:val="008F28A6"/>
    <w:rsid w:val="008F2C70"/>
    <w:rsid w:val="008F3D84"/>
    <w:rsid w:val="0095740D"/>
    <w:rsid w:val="00981345"/>
    <w:rsid w:val="00994DA2"/>
    <w:rsid w:val="00995427"/>
    <w:rsid w:val="009B19FD"/>
    <w:rsid w:val="009D5F94"/>
    <w:rsid w:val="009E1C51"/>
    <w:rsid w:val="00AA1D8D"/>
    <w:rsid w:val="00AE1105"/>
    <w:rsid w:val="00B01BE1"/>
    <w:rsid w:val="00B11158"/>
    <w:rsid w:val="00B16670"/>
    <w:rsid w:val="00B23671"/>
    <w:rsid w:val="00B47730"/>
    <w:rsid w:val="00B70029"/>
    <w:rsid w:val="00B811AC"/>
    <w:rsid w:val="00BA1679"/>
    <w:rsid w:val="00BE0094"/>
    <w:rsid w:val="00C16B53"/>
    <w:rsid w:val="00C37FFC"/>
    <w:rsid w:val="00C6776E"/>
    <w:rsid w:val="00C9251A"/>
    <w:rsid w:val="00CB0664"/>
    <w:rsid w:val="00D52895"/>
    <w:rsid w:val="00D7726C"/>
    <w:rsid w:val="00D92112"/>
    <w:rsid w:val="00DC226C"/>
    <w:rsid w:val="00E12873"/>
    <w:rsid w:val="00E47B5F"/>
    <w:rsid w:val="00EE4B5B"/>
    <w:rsid w:val="00F01FED"/>
    <w:rsid w:val="00F37DD4"/>
    <w:rsid w:val="00F7060E"/>
    <w:rsid w:val="00FA55B4"/>
    <w:rsid w:val="00FC4678"/>
    <w:rsid w:val="00FC693F"/>
    <w:rsid w:val="00FD107C"/>
    <w:rsid w:val="00FD6324"/>
    <w:rsid w:val="00FF7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24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GOProjectDocument" ma:contentTypeID="0x0101002A2DB23D81B146548380C2D46D076609009D5C735E9C5C40BA8F540C95FEB39FB600E8E2B3FDB57421489ED17EA3AF0361C0" ma:contentTypeVersion="11" ma:contentTypeDescription="NGO Project Document content type" ma:contentTypeScope="" ma:versionID="4511cb63bc6ce855b2c353dc7486ca28">
  <xsd:schema xmlns:xsd="http://www.w3.org/2001/XMLSchema" xmlns:xs="http://www.w3.org/2001/XMLSchema" xmlns:p="http://schemas.microsoft.com/office/2006/metadata/properties" xmlns:ns2="fd6ce581-f248-48bb-9e89-399f5ee58d48" xmlns:ns3="9cc4bb6e-35e1-43b1-8daf-cc8dc2990244" targetNamespace="http://schemas.microsoft.com/office/2006/metadata/properties" ma:root="true" ma:fieldsID="026b3752540f450eb2360f459356884e" ns2:_="" ns3:_="">
    <xsd:import namespace="fd6ce581-f248-48bb-9e89-399f5ee58d48"/>
    <xsd:import namespace="9cc4bb6e-35e1-43b1-8daf-cc8dc2990244"/>
    <xsd:element name="properties">
      <xsd:complexType>
        <xsd:sequence>
          <xsd:element name="documentManagement">
            <xsd:complexType>
              <xsd:all>
                <xsd:element ref="ns2:FavoriteUsers" minOccurs="0"/>
                <xsd:element ref="ns2:KeyEntities" minOccurs="0"/>
                <xsd:element ref="ns2:i9f2da93fcc74e869d070fd34a0597c4" minOccurs="0"/>
                <xsd:element ref="ns2:TaxCatchAll" minOccurs="0"/>
                <xsd:element ref="ns2:TaxCatchAllLabel" minOccurs="0"/>
                <xsd:element ref="ns2:cc92bdb0fa944447acf309642a11bf0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ce581-f248-48bb-9e89-399f5ee58d48" elementFormDefault="qualified">
    <xsd:import namespace="http://schemas.microsoft.com/office/2006/documentManagement/types"/>
    <xsd:import namespace="http://schemas.microsoft.com/office/infopath/2007/PartnerControls"/>
    <xsd:element name="FavoriteUsers" ma:index="8" nillable="true" ma:displayName="F" ma:description="Store all users who mark this document as favorite" ma:hidden="true" ma:list="UserInfo" ma:SharePointGroup="0" ma:internalName="FavoriteUs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eyEntities" ma:index="9" nillable="true" ma:displayName="K" ma:description="Store all entities which this document as a key" ma:hidden="true" ma:internalName="KeyEntities">
      <xsd:simpleType>
        <xsd:restriction base="dms:Note">
          <xsd:maxLength value="255"/>
        </xsd:restriction>
      </xsd:simpleType>
    </xsd:element>
    <xsd:element name="i9f2da93fcc74e869d070fd34a0597c4" ma:index="10" nillable="true" ma:taxonomy="true" ma:internalName="i9f2da93fcc74e869d070fd34a0597c4" ma:taxonomyFieldName="NGOOnlineDocumentType" ma:displayName="Document types" ma:fieldId="{29f2da93-fcc7-4e86-9d07-0fd34a0597c4}" ma:taxonomyMulti="true" ma:sspId="d7810e56-9569-4620-8585-859ad8f893ad" ma:termSetId="75d8fdc3-01c5-47dd-864a-6cae0ea3ca2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8f9d3205-f6e5-437a-86f6-fff7780a8b25}" ma:internalName="TaxCatchAll" ma:showField="CatchAllData" ma:web="fd6ce581-f248-48bb-9e89-399f5ee58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f9d3205-f6e5-437a-86f6-fff7780a8b25}" ma:internalName="TaxCatchAllLabel" ma:readOnly="true" ma:showField="CatchAllDataLabel" ma:web="fd6ce581-f248-48bb-9e89-399f5ee58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92bdb0fa944447acf309642a11bf0d" ma:index="14" nillable="true" ma:taxonomy="true" ma:internalName="cc92bdb0fa944447acf309642a11bf0d" ma:taxonomyFieldName="NGOOnlineKeywords" ma:displayName="Keywords" ma:fieldId="{cc92bdb0-fa94-4447-acf3-09642a11bf0d}" ma:taxonomyMulti="true" ma:sspId="d7810e56-9569-4620-8585-859ad8f893ad" ma:termSetId="65e3e89c-6d04-4707-aa6e-e2cfe5f90700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4bb6e-35e1-43b1-8daf-cc8dc2990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7810e56-9569-4620-8585-859ad8f893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9f2da93fcc74e869d070fd34a0597c4 xmlns="fd6ce581-f248-48bb-9e89-399f5ee58d48">
      <Terms xmlns="http://schemas.microsoft.com/office/infopath/2007/PartnerControls"/>
    </i9f2da93fcc74e869d070fd34a0597c4>
    <TaxCatchAll xmlns="fd6ce581-f248-48bb-9e89-399f5ee58d48" xsi:nil="true"/>
    <cc92bdb0fa944447acf309642a11bf0d xmlns="fd6ce581-f248-48bb-9e89-399f5ee58d48">
      <Terms xmlns="http://schemas.microsoft.com/office/infopath/2007/PartnerControls"/>
    </cc92bdb0fa944447acf309642a11bf0d>
    <FavoriteUsers xmlns="fd6ce581-f248-48bb-9e89-399f5ee58d48">
      <UserInfo>
        <DisplayName/>
        <AccountId xsi:nil="true"/>
        <AccountType/>
      </UserInfo>
    </FavoriteUsers>
    <KeyEntities xmlns="fd6ce581-f248-48bb-9e89-399f5ee58d48" xsi:nil="true"/>
    <lcf76f155ced4ddcb4097134ff3c332f xmlns="9cc4bb6e-35e1-43b1-8daf-cc8dc29902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346D9B-9FE1-455F-B6AA-8F4664C4DC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CB776B-939F-480F-B598-61EDAC0B8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ce581-f248-48bb-9e89-399f5ee58d48"/>
    <ds:schemaRef ds:uri="9cc4bb6e-35e1-43b1-8daf-cc8dc29902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7D394C-2BCC-46B0-BEFF-94387904B9CF}">
  <ds:schemaRefs>
    <ds:schemaRef ds:uri="http://schemas.microsoft.com/office/2006/metadata/properties"/>
    <ds:schemaRef ds:uri="http://schemas.microsoft.com/office/infopath/2007/PartnerControls"/>
    <ds:schemaRef ds:uri="fd6ce581-f248-48bb-9e89-399f5ee58d48"/>
    <ds:schemaRef ds:uri="9cc4bb6e-35e1-43b1-8daf-cc8dc29902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Adi</cp:lastModifiedBy>
  <cp:revision>12</cp:revision>
  <dcterms:created xsi:type="dcterms:W3CDTF">2026-04-16T07:14:00Z</dcterms:created>
  <dcterms:modified xsi:type="dcterms:W3CDTF">2026-07-27T13:03:00Z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f25d99-982a-4c3b-8a81-58dd88dbf8c6_Enabled">
    <vt:lpwstr>true</vt:lpwstr>
  </property>
  <property fmtid="{D5CDD505-2E9C-101B-9397-08002B2CF9AE}" pid="3" name="MSIP_Label_e8f25d99-982a-4c3b-8a81-58dd88dbf8c6_SetDate">
    <vt:lpwstr>2025-09-19T09:47:52Z</vt:lpwstr>
  </property>
  <property fmtid="{D5CDD505-2E9C-101B-9397-08002B2CF9AE}" pid="4" name="MSIP_Label_e8f25d99-982a-4c3b-8a81-58dd88dbf8c6_Method">
    <vt:lpwstr>Standard</vt:lpwstr>
  </property>
  <property fmtid="{D5CDD505-2E9C-101B-9397-08002B2CF9AE}" pid="5" name="MSIP_Label_e8f25d99-982a-4c3b-8a81-58dd88dbf8c6_Name">
    <vt:lpwstr>Internal</vt:lpwstr>
  </property>
  <property fmtid="{D5CDD505-2E9C-101B-9397-08002B2CF9AE}" pid="6" name="MSIP_Label_e8f25d99-982a-4c3b-8a81-58dd88dbf8c6_SiteId">
    <vt:lpwstr>ac18be77-b02e-43af-a43c-f4c864849161</vt:lpwstr>
  </property>
  <property fmtid="{D5CDD505-2E9C-101B-9397-08002B2CF9AE}" pid="7" name="MSIP_Label_e8f25d99-982a-4c3b-8a81-58dd88dbf8c6_ActionId">
    <vt:lpwstr>a7037180-86ac-4b86-a77a-e3e924eb9e7e</vt:lpwstr>
  </property>
  <property fmtid="{D5CDD505-2E9C-101B-9397-08002B2CF9AE}" pid="8" name="MSIP_Label_e8f25d99-982a-4c3b-8a81-58dd88dbf8c6_ContentBits">
    <vt:lpwstr>0</vt:lpwstr>
  </property>
  <property fmtid="{D5CDD505-2E9C-101B-9397-08002B2CF9AE}" pid="9" name="MSIP_Label_e8f25d99-982a-4c3b-8a81-58dd88dbf8c6_Tag">
    <vt:lpwstr>10, 3, 0, 1</vt:lpwstr>
  </property>
  <property fmtid="{D5CDD505-2E9C-101B-9397-08002B2CF9AE}" pid="10" name="ContentTypeId">
    <vt:lpwstr>0x0101002A2DB23D81B146548380C2D46D076609009D5C735E9C5C40BA8F540C95FEB39FB600E8E2B3FDB57421489ED17EA3AF0361C0</vt:lpwstr>
  </property>
  <property fmtid="{D5CDD505-2E9C-101B-9397-08002B2CF9AE}" pid="11" name="NGOOnlineKeywords">
    <vt:lpwstr/>
  </property>
  <property fmtid="{D5CDD505-2E9C-101B-9397-08002B2CF9AE}" pid="12" name="NGOOnlineDocumentType">
    <vt:lpwstr/>
  </property>
  <property fmtid="{D5CDD505-2E9C-101B-9397-08002B2CF9AE}" pid="13" name="p75d8c1866154d169f9787e2f8ad3758">
    <vt:lpwstr/>
  </property>
  <property fmtid="{D5CDD505-2E9C-101B-9397-08002B2CF9AE}" pid="14" name="NGOOnlinePriorityGroup">
    <vt:lpwstr/>
  </property>
  <property fmtid="{D5CDD505-2E9C-101B-9397-08002B2CF9AE}" pid="15" name="MediaServiceImageTags">
    <vt:lpwstr/>
  </property>
</Properties>
</file>