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2A" w:rsidRPr="00454CF6" w:rsidRDefault="00AD3A2A" w:rsidP="008720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Sedmični izvještaj polena za područje Zeničko-dobojskog kantona</w:t>
      </w:r>
    </w:p>
    <w:p w:rsidR="005C0E98" w:rsidRPr="00454CF6" w:rsidRDefault="005C0E98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</w:pPr>
    </w:p>
    <w:p w:rsidR="00AD3A2A" w:rsidRPr="00454CF6" w:rsidRDefault="00AD3A2A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Podaci sa mjernih stanica za polen </w:t>
      </w: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Tešanj, Zenica i Visoko</w:t>
      </w:r>
    </w:p>
    <w:p w:rsidR="00AD3A2A" w:rsidRPr="00454CF6" w:rsidRDefault="00044FF4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period: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ponedjeljak, </w:t>
      </w:r>
      <w:r w:rsidR="00B36FAC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B07EF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avgust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 </w:t>
      </w:r>
      <w:r w:rsidR="00D866BB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F1E0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525F0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nedjelja, </w:t>
      </w:r>
      <w:r w:rsidR="00B36FAC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F5349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avgust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B0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</w:p>
    <w:p w:rsidR="00E5318A" w:rsidRPr="00454CF6" w:rsidRDefault="00E5318A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78662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Napomena: </w:t>
      </w:r>
      <w:r w:rsidR="00B2436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mjerna stanica za polen u Zenici na servisu</w:t>
      </w:r>
      <w:r w:rsidR="009F7692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:rsidR="009F7692" w:rsidRPr="00454CF6" w:rsidRDefault="009F7692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77E3" w:rsidRPr="00454CF6" w:rsidRDefault="00B36FAC" w:rsidP="00F07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Na području Tešnja dostignute visoke koncentracije polena ambrozije, u opadanju </w:t>
      </w:r>
      <w:r w:rsidR="003C6E0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koncentracije polena ostalih zeljastih korovskih biljaka</w:t>
      </w:r>
    </w:p>
    <w:p w:rsidR="000317C8" w:rsidRPr="009342D7" w:rsidRDefault="000317C8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9342D7" w:rsidRDefault="003C6E04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9342D7">
        <w:rPr>
          <w:rFonts w:ascii="Times New Roman" w:hAnsi="Times New Roman" w:cs="Times New Roman"/>
          <w:color w:val="00091D"/>
          <w:sz w:val="24"/>
          <w:szCs w:val="24"/>
        </w:rPr>
        <w:t>Na području Tešnja već uveliko je počela sezona alergenog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 xml:space="preserve"> 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 xml:space="preserve">polena </w:t>
      </w:r>
      <w:r w:rsidRPr="009342D7">
        <w:rPr>
          <w:rFonts w:ascii="Times New Roman" w:hAnsi="Times New Roman" w:cs="Times New Roman"/>
          <w:b/>
          <w:bCs/>
          <w:color w:val="00091D"/>
          <w:sz w:val="24"/>
          <w:szCs w:val="24"/>
        </w:rPr>
        <w:t>ambrozije</w:t>
      </w:r>
      <w:r w:rsidRPr="009342D7">
        <w:rPr>
          <w:rFonts w:ascii="Times New Roman" w:hAnsi="Times New Roman" w:cs="Times New Roman"/>
          <w:b/>
          <w:bCs/>
          <w:color w:val="00091D"/>
          <w:sz w:val="24"/>
          <w:szCs w:val="24"/>
        </w:rPr>
        <w:t xml:space="preserve"> </w:t>
      </w:r>
      <w:r w:rsidRPr="009342D7">
        <w:rPr>
          <w:rFonts w:ascii="Times New Roman" w:hAnsi="Times New Roman" w:cs="Times New Roman"/>
          <w:color w:val="00091D"/>
          <w:sz w:val="24"/>
          <w:szCs w:val="24"/>
        </w:rPr>
        <w:t>(</w:t>
      </w:r>
      <w:r w:rsidRPr="009342D7">
        <w:rPr>
          <w:rFonts w:ascii="Times New Roman" w:hAnsi="Times New Roman" w:cs="Times New Roman"/>
          <w:i/>
          <w:iCs/>
          <w:color w:val="00091D"/>
          <w:sz w:val="24"/>
          <w:szCs w:val="24"/>
        </w:rPr>
        <w:t>Ambrosia)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.</w:t>
      </w:r>
      <w:r w:rsidRPr="009342D7">
        <w:rPr>
          <w:rFonts w:ascii="Times New Roman" w:hAnsi="Times New Roman" w:cs="Times New Roman"/>
          <w:i/>
          <w:iCs/>
          <w:color w:val="00091D"/>
          <w:sz w:val="24"/>
          <w:szCs w:val="24"/>
        </w:rPr>
        <w:t xml:space="preserve"> 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 xml:space="preserve">Našim fenološkim opažanjima ambrozija je široko prisutna kako na poljoprivrednim površinama, uz saobračajnice, 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željezničke tračnice,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9342D7" w:rsidRPr="009342D7">
        <w:rPr>
          <w:rFonts w:ascii="Times New Roman" w:hAnsi="Times New Roman" w:cs="Times New Roman"/>
          <w:iCs/>
          <w:color w:val="00091D"/>
          <w:sz w:val="24"/>
          <w:szCs w:val="24"/>
        </w:rPr>
        <w:t>degradiranim površinama, jalovištima</w:t>
      </w:r>
      <w:r w:rsidR="0069222E">
        <w:rPr>
          <w:rFonts w:ascii="Times New Roman" w:hAnsi="Times New Roman" w:cs="Times New Roman"/>
          <w:iCs/>
          <w:color w:val="00091D"/>
          <w:sz w:val="24"/>
          <w:szCs w:val="24"/>
        </w:rPr>
        <w:t>. Osim toga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iljke ambrozije pronalazimo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 </w:t>
      </w:r>
      <w:r w:rsidR="009342D7" w:rsidRP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na izrazito oskudnim i siromašnim dobro osvijetljenim mjestima, različitim odlagalištima otpada, zapuštenim površinama ali isto tako i na plodnim zemljištima kao korov različitih okopavina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odnosu na prethodne godine</w:t>
      </w:r>
      <w:r w:rsidR="0069222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izrazito toplo i suho vrijeme kakv</w:t>
      </w:r>
      <w:r w:rsidR="00F0723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o je bilo u proteklim sedmicama, 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znatno je ubrzalo početak cvjetanja biljaka ambrozije</w:t>
      </w:r>
      <w:r w:rsidR="0069222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zbog čega 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su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već u ranoj fazi dostignute um</w:t>
      </w:r>
      <w:r w:rsidR="009342D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jerene koncentracije polena, ali u dane 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12 i 17. 08.2026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.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godine i visoke koncentracije sa preko 50 pz/m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  <w:vertAlign w:val="superscript"/>
        </w:rPr>
        <w:t>3</w:t>
      </w:r>
      <w:r w:rsidR="0000296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vazduha</w:t>
      </w:r>
      <w:r w:rsidR="00AE4F3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.</w:t>
      </w:r>
    </w:p>
    <w:p w:rsidR="00AE4F38" w:rsidRPr="00002968" w:rsidRDefault="00AE4F38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Područje koje pokriva mjerna stanica za polen u Visokom je na većoj nadmorskoj visini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vegetacija kasni,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zbog čega su na ovom području evidentirane još uvijek niske do blago umjerene koncentracije polena ambrozije.</w:t>
      </w:r>
    </w:p>
    <w:p w:rsidR="00296AA9" w:rsidRPr="00CD37ED" w:rsidRDefault="00A10AF0" w:rsidP="00F07239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00091D"/>
        </w:rPr>
      </w:pPr>
      <w:r>
        <w:rPr>
          <w:color w:val="00091D"/>
        </w:rPr>
        <w:t>Polen</w:t>
      </w:r>
      <w:r w:rsidR="003C6E04" w:rsidRPr="003C6E04">
        <w:rPr>
          <w:color w:val="00091D"/>
        </w:rPr>
        <w:t xml:space="preserve"> biljaka iz porodice konoplje, prvenstveno hmelja, značajno se povećao, </w:t>
      </w:r>
      <w:r>
        <w:rPr>
          <w:color w:val="00091D"/>
        </w:rPr>
        <w:t xml:space="preserve">te su tokom </w:t>
      </w:r>
      <w:r w:rsidRPr="00CD37ED">
        <w:rPr>
          <w:color w:val="00091D"/>
        </w:rPr>
        <w:t xml:space="preserve">cijele sedmice evidentirane </w:t>
      </w:r>
      <w:r w:rsidRPr="00CD37ED">
        <w:rPr>
          <w:color w:val="00091D"/>
        </w:rPr>
        <w:t xml:space="preserve">uglavnom </w:t>
      </w:r>
      <w:r w:rsidRPr="00CD37ED">
        <w:rPr>
          <w:color w:val="00091D"/>
        </w:rPr>
        <w:t xml:space="preserve">umjerene koncentracije. </w:t>
      </w:r>
    </w:p>
    <w:p w:rsidR="00CD37ED" w:rsidRDefault="00296AA9" w:rsidP="00F07239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00091D"/>
          <w:shd w:val="clear" w:color="auto" w:fill="FFFFFF"/>
        </w:rPr>
      </w:pPr>
      <w:r w:rsidRPr="00CD37ED">
        <w:rPr>
          <w:color w:val="00091D"/>
          <w:shd w:val="clear" w:color="auto" w:fill="FFFFFF"/>
        </w:rPr>
        <w:t>Koprive</w:t>
      </w:r>
      <w:r w:rsidRPr="00CD37ED">
        <w:rPr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(</w:t>
      </w:r>
      <w:r w:rsidRPr="00F07239">
        <w:rPr>
          <w:i/>
          <w:iCs/>
          <w:color w:val="00091D"/>
          <w:shd w:val="clear" w:color="auto" w:fill="FFFFFF"/>
        </w:rPr>
        <w:t>Urticaceae</w:t>
      </w:r>
      <w:r w:rsidRPr="00CD37ED">
        <w:rPr>
          <w:iCs/>
          <w:color w:val="00091D"/>
          <w:shd w:val="clear" w:color="auto" w:fill="FFFFFF"/>
        </w:rPr>
        <w:t xml:space="preserve"> ) su u završnoj fazi svoje glavne sezone cvjetanja.</w:t>
      </w:r>
      <w:r w:rsidR="00CD37ED" w:rsidRPr="00CD37ED">
        <w:rPr>
          <w:color w:val="00091D"/>
          <w:shd w:val="clear" w:color="auto" w:fill="FFFFFF"/>
        </w:rPr>
        <w:t xml:space="preserve"> </w:t>
      </w:r>
      <w:r w:rsidR="00CD37ED">
        <w:rPr>
          <w:color w:val="00091D"/>
          <w:shd w:val="clear" w:color="auto" w:fill="FFFFFF"/>
        </w:rPr>
        <w:t>Z</w:t>
      </w:r>
      <w:r w:rsidR="00CD37ED" w:rsidRPr="00CD37ED">
        <w:rPr>
          <w:color w:val="00091D"/>
          <w:shd w:val="clear" w:color="auto" w:fill="FFFFFF"/>
        </w:rPr>
        <w:t>a suhih dana</w:t>
      </w:r>
      <w:r w:rsidR="00CD37ED" w:rsidRPr="00CD37ED">
        <w:rPr>
          <w:bCs/>
          <w:color w:val="00091D"/>
          <w:shd w:val="clear" w:color="auto" w:fill="FFFFFF"/>
        </w:rPr>
        <w:t xml:space="preserve"> </w:t>
      </w:r>
      <w:r w:rsidR="00CD37ED">
        <w:rPr>
          <w:bCs/>
          <w:color w:val="00091D"/>
          <w:shd w:val="clear" w:color="auto" w:fill="FFFFFF"/>
        </w:rPr>
        <w:t>k</w:t>
      </w:r>
      <w:r w:rsidRPr="00CD37ED">
        <w:rPr>
          <w:bCs/>
          <w:color w:val="00091D"/>
          <w:shd w:val="clear" w:color="auto" w:fill="FFFFFF"/>
        </w:rPr>
        <w:t>oličina</w:t>
      </w:r>
      <w:r w:rsidRPr="00CD37ED">
        <w:rPr>
          <w:b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polena koprive</w:t>
      </w:r>
      <w:r w:rsidRPr="00CD37ED">
        <w:rPr>
          <w:color w:val="00091D"/>
          <w:shd w:val="clear" w:color="auto" w:fill="FFFFFF"/>
        </w:rPr>
        <w:t xml:space="preserve"> još uvijek može </w:t>
      </w:r>
      <w:r w:rsidRPr="00CD37ED">
        <w:rPr>
          <w:color w:val="00091D"/>
          <w:shd w:val="clear" w:color="auto" w:fill="FFFFFF"/>
        </w:rPr>
        <w:t>dostići</w:t>
      </w:r>
      <w:r w:rsidRPr="00CD37ED">
        <w:rPr>
          <w:color w:val="00091D"/>
          <w:shd w:val="clear" w:color="auto" w:fill="FFFFFF"/>
        </w:rPr>
        <w:t xml:space="preserve"> visoke </w:t>
      </w:r>
      <w:r w:rsidR="00CD37ED">
        <w:rPr>
          <w:color w:val="00091D"/>
          <w:shd w:val="clear" w:color="auto" w:fill="FFFFFF"/>
        </w:rPr>
        <w:t>koncentracije</w:t>
      </w:r>
      <w:r w:rsidRPr="00CD37ED">
        <w:rPr>
          <w:color w:val="00091D"/>
          <w:shd w:val="clear" w:color="auto" w:fill="FFFFFF"/>
        </w:rPr>
        <w:t xml:space="preserve"> regionalno, posebno u</w:t>
      </w:r>
      <w:r w:rsidR="00CD37ED">
        <w:rPr>
          <w:color w:val="00091D"/>
          <w:shd w:val="clear" w:color="auto" w:fill="FFFFFF"/>
        </w:rPr>
        <w:t>koliko bi došlo do osvježenja i padavina pri čemu bi biljke koprive ponovno retrovegetirale i proizvele nove količine polena.</w:t>
      </w:r>
      <w:r w:rsidRPr="00CD37ED">
        <w:rPr>
          <w:color w:val="00091D"/>
          <w:shd w:val="clear" w:color="auto" w:fill="FFFFFF"/>
        </w:rPr>
        <w:t xml:space="preserve">Inače će koncentracije </w:t>
      </w:r>
      <w:r w:rsidR="00CD37ED">
        <w:rPr>
          <w:color w:val="00091D"/>
          <w:shd w:val="clear" w:color="auto" w:fill="FFFFFF"/>
        </w:rPr>
        <w:t>polena koprive ostati</w:t>
      </w:r>
      <w:r w:rsidR="001636E7">
        <w:rPr>
          <w:color w:val="00091D"/>
          <w:shd w:val="clear" w:color="auto" w:fill="FFFFFF"/>
        </w:rPr>
        <w:t xml:space="preserve"> niska</w:t>
      </w:r>
      <w:r w:rsidRPr="00CD37ED">
        <w:rPr>
          <w:color w:val="00091D"/>
          <w:shd w:val="clear" w:color="auto" w:fill="FFFFFF"/>
        </w:rPr>
        <w:t>.</w:t>
      </w:r>
    </w:p>
    <w:p w:rsidR="00AF5A4C" w:rsidRDefault="00CD37ED" w:rsidP="00F07239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00091D"/>
          <w:shd w:val="clear" w:color="auto" w:fill="FFFFFF"/>
        </w:rPr>
      </w:pPr>
      <w:r w:rsidRPr="00CD37ED">
        <w:rPr>
          <w:color w:val="00091D"/>
          <w:shd w:val="clear" w:color="auto" w:fill="FFFFFF"/>
        </w:rPr>
        <w:t>Širenje</w:t>
      </w:r>
      <w:r w:rsidR="00AF5A4C">
        <w:rPr>
          <w:color w:val="00091D"/>
          <w:shd w:val="clear" w:color="auto" w:fill="FFFFFF"/>
        </w:rPr>
        <w:t xml:space="preserve"> </w:t>
      </w:r>
      <w:r w:rsidR="00AF5A4C" w:rsidRPr="00AF5A4C">
        <w:rPr>
          <w:bCs/>
          <w:color w:val="00091D"/>
          <w:shd w:val="clear" w:color="auto" w:fill="FFFFFF"/>
        </w:rPr>
        <w:t>polena</w:t>
      </w:r>
      <w:r w:rsidR="00AF5A4C">
        <w:rPr>
          <w:b/>
          <w:bCs/>
          <w:color w:val="00091D"/>
          <w:shd w:val="clear" w:color="auto" w:fill="FFFFFF"/>
        </w:rPr>
        <w:t xml:space="preserve"> </w:t>
      </w:r>
      <w:r w:rsidRPr="00CD37ED">
        <w:rPr>
          <w:b/>
          <w:bCs/>
          <w:color w:val="00091D"/>
          <w:shd w:val="clear" w:color="auto" w:fill="FFFFFF"/>
        </w:rPr>
        <w:t>pelina</w:t>
      </w:r>
      <w:r w:rsidR="00AF5A4C">
        <w:rPr>
          <w:b/>
          <w:b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(</w:t>
      </w:r>
      <w:r w:rsidRPr="00F07239">
        <w:rPr>
          <w:i/>
          <w:color w:val="00091D"/>
          <w:shd w:val="clear" w:color="auto" w:fill="FFFFFF"/>
        </w:rPr>
        <w:t>Artemisia</w:t>
      </w:r>
      <w:r w:rsidRPr="00CD37ED">
        <w:rPr>
          <w:i/>
          <w:iCs/>
          <w:color w:val="00091D"/>
          <w:shd w:val="clear" w:color="auto" w:fill="FFFFFF"/>
        </w:rPr>
        <w:t>)</w:t>
      </w:r>
      <w:r w:rsidR="00AF5A4C">
        <w:rPr>
          <w:i/>
          <w:iCs/>
          <w:color w:val="00091D"/>
          <w:shd w:val="clear" w:color="auto" w:fill="FFFFFF"/>
        </w:rPr>
        <w:t xml:space="preserve"> </w:t>
      </w:r>
      <w:r w:rsidRPr="00CD37ED">
        <w:rPr>
          <w:color w:val="00091D"/>
          <w:shd w:val="clear" w:color="auto" w:fill="FFFFFF"/>
        </w:rPr>
        <w:t>već se smanjilo.</w:t>
      </w:r>
      <w:r w:rsidR="00AF5A4C">
        <w:rPr>
          <w:color w:val="00091D"/>
          <w:shd w:val="clear" w:color="auto" w:fill="FFFFFF"/>
        </w:rPr>
        <w:t xml:space="preserve"> G</w:t>
      </w:r>
      <w:r w:rsidRPr="00CD37ED">
        <w:rPr>
          <w:color w:val="00091D"/>
          <w:shd w:val="clear" w:color="auto" w:fill="FFFFFF"/>
        </w:rPr>
        <w:t>lavno razdoblje cvjetanja široko rasprostranjenog običnog pelina (</w:t>
      </w:r>
      <w:r w:rsidRPr="00F07239">
        <w:rPr>
          <w:i/>
          <w:color w:val="00091D"/>
          <w:shd w:val="clear" w:color="auto" w:fill="FFFFFF"/>
        </w:rPr>
        <w:t>Artemisia vulgaris</w:t>
      </w:r>
      <w:r w:rsidRPr="00CD37ED">
        <w:rPr>
          <w:color w:val="00091D"/>
          <w:shd w:val="clear" w:color="auto" w:fill="FFFFFF"/>
        </w:rPr>
        <w:t>) završit će u nadolazećim danima</w:t>
      </w:r>
      <w:r w:rsidR="00AF5A4C">
        <w:rPr>
          <w:color w:val="00091D"/>
          <w:shd w:val="clear" w:color="auto" w:fill="FFFFFF"/>
        </w:rPr>
        <w:t xml:space="preserve"> dijelom zbog suše i visokih temperatura koje je ubrzalo cvjetanje, sazrijevanje i sušenje biljaka.</w:t>
      </w:r>
      <w:r w:rsidRPr="00CD37ED">
        <w:rPr>
          <w:color w:val="00091D"/>
          <w:shd w:val="clear" w:color="auto" w:fill="FFFFFF"/>
        </w:rPr>
        <w:t xml:space="preserve"> Druge, kasnije cvjetajuće domaće vrste neće moći nadoknaditi pad koncentracije </w:t>
      </w:r>
      <w:r w:rsidR="00AF5A4C">
        <w:rPr>
          <w:color w:val="00091D"/>
          <w:shd w:val="clear" w:color="auto" w:fill="FFFFFF"/>
        </w:rPr>
        <w:t>polena</w:t>
      </w:r>
      <w:r w:rsidRPr="00CD37ED">
        <w:rPr>
          <w:color w:val="00091D"/>
          <w:shd w:val="clear" w:color="auto" w:fill="FFFFFF"/>
        </w:rPr>
        <w:t xml:space="preserve">. Stoga bi </w:t>
      </w:r>
      <w:r w:rsidR="00AF5A4C">
        <w:rPr>
          <w:color w:val="00091D"/>
          <w:shd w:val="clear" w:color="auto" w:fill="FFFFFF"/>
        </w:rPr>
        <w:t>umjerene</w:t>
      </w:r>
      <w:r w:rsidRPr="00CD37ED">
        <w:rPr>
          <w:color w:val="00091D"/>
          <w:shd w:val="clear" w:color="auto" w:fill="FFFFFF"/>
        </w:rPr>
        <w:t xml:space="preserve"> količine </w:t>
      </w:r>
      <w:r w:rsidR="00AF5A4C">
        <w:rPr>
          <w:color w:val="00091D"/>
          <w:shd w:val="clear" w:color="auto" w:fill="FFFFFF"/>
        </w:rPr>
        <w:t>polena pelina</w:t>
      </w:r>
      <w:r w:rsidRPr="00CD37ED">
        <w:rPr>
          <w:color w:val="00091D"/>
          <w:shd w:val="clear" w:color="auto" w:fill="FFFFFF"/>
        </w:rPr>
        <w:t xml:space="preserve"> trebale postati rijetk</w:t>
      </w:r>
      <w:r w:rsidR="00AF5A4C">
        <w:rPr>
          <w:color w:val="00091D"/>
          <w:shd w:val="clear" w:color="auto" w:fill="FFFFFF"/>
        </w:rPr>
        <w:t>e, uglavnom će p</w:t>
      </w:r>
      <w:r w:rsidR="00AF5A4C" w:rsidRPr="00CD37ED">
        <w:rPr>
          <w:color w:val="00091D"/>
          <w:shd w:val="clear" w:color="auto" w:fill="FFFFFF"/>
        </w:rPr>
        <w:t>revladavat</w:t>
      </w:r>
      <w:r w:rsidR="00AF5A4C">
        <w:rPr>
          <w:color w:val="00091D"/>
          <w:shd w:val="clear" w:color="auto" w:fill="FFFFFF"/>
        </w:rPr>
        <w:t>i</w:t>
      </w:r>
      <w:r w:rsidR="00AF5A4C" w:rsidRPr="00CD37ED">
        <w:rPr>
          <w:color w:val="00091D"/>
          <w:shd w:val="clear" w:color="auto" w:fill="FFFFFF"/>
        </w:rPr>
        <w:t xml:space="preserve"> niske </w:t>
      </w:r>
      <w:r w:rsidR="00AF5A4C">
        <w:rPr>
          <w:color w:val="00091D"/>
          <w:shd w:val="clear" w:color="auto" w:fill="FFFFFF"/>
        </w:rPr>
        <w:t xml:space="preserve">koncentracije. </w:t>
      </w:r>
      <w:r w:rsidRPr="00CD37ED">
        <w:rPr>
          <w:color w:val="00091D"/>
          <w:shd w:val="clear" w:color="auto" w:fill="FFFFFF"/>
        </w:rPr>
        <w:t xml:space="preserve">Čak i u višim planinskim regijama, </w:t>
      </w:r>
      <w:r w:rsidR="00AF5A4C">
        <w:rPr>
          <w:color w:val="00091D"/>
          <w:shd w:val="clear" w:color="auto" w:fill="FFFFFF"/>
        </w:rPr>
        <w:t>polena</w:t>
      </w:r>
      <w:r w:rsidRPr="00CD37ED">
        <w:rPr>
          <w:color w:val="00091D"/>
          <w:shd w:val="clear" w:color="auto" w:fill="FFFFFF"/>
        </w:rPr>
        <w:t xml:space="preserve"> pelina ima vrlo malo.</w:t>
      </w:r>
    </w:p>
    <w:p w:rsidR="00097A65" w:rsidRDefault="00AF5A4C" w:rsidP="00F0723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91D"/>
          <w:shd w:val="clear" w:color="auto" w:fill="FFFFFF"/>
        </w:rPr>
      </w:pPr>
      <w:r>
        <w:rPr>
          <w:color w:val="00091D"/>
          <w:shd w:val="clear" w:color="auto" w:fill="FFFFFF"/>
        </w:rPr>
        <w:t xml:space="preserve">Koncentracije polena </w:t>
      </w:r>
      <w:r w:rsidR="00CD37ED" w:rsidRPr="00CD37ED">
        <w:rPr>
          <w:b/>
          <w:bCs/>
          <w:color w:val="00091D"/>
          <w:shd w:val="clear" w:color="auto" w:fill="FFFFFF"/>
        </w:rPr>
        <w:t>trava</w:t>
      </w:r>
      <w:r>
        <w:rPr>
          <w:b/>
          <w:bCs/>
          <w:color w:val="00091D"/>
          <w:shd w:val="clear" w:color="auto" w:fill="FFFFFF"/>
        </w:rPr>
        <w:t xml:space="preserve"> </w:t>
      </w:r>
      <w:r w:rsidR="00CD37ED" w:rsidRPr="00CD37ED">
        <w:rPr>
          <w:color w:val="00091D"/>
          <w:shd w:val="clear" w:color="auto" w:fill="FFFFFF"/>
        </w:rPr>
        <w:t>(</w:t>
      </w:r>
      <w:r w:rsidR="00CD37ED" w:rsidRPr="00CD37ED">
        <w:rPr>
          <w:i/>
          <w:iCs/>
          <w:color w:val="00091D"/>
          <w:shd w:val="clear" w:color="auto" w:fill="FFFFFF"/>
        </w:rPr>
        <w:t>Poaceae</w:t>
      </w:r>
      <w:r w:rsidR="00CD37ED" w:rsidRPr="00CD37ED">
        <w:rPr>
          <w:color w:val="00091D"/>
          <w:shd w:val="clear" w:color="auto" w:fill="FFFFFF"/>
        </w:rPr>
        <w:t xml:space="preserve">) ostaju niske </w:t>
      </w:r>
      <w:r w:rsidR="00097A65">
        <w:rPr>
          <w:color w:val="00091D"/>
          <w:shd w:val="clear" w:color="auto" w:fill="FFFFFF"/>
        </w:rPr>
        <w:t>na svim mjernim stanicama.</w:t>
      </w:r>
    </w:p>
    <w:p w:rsidR="00CD37ED" w:rsidRPr="00CD37ED" w:rsidRDefault="00CD37ED" w:rsidP="00F0723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91D"/>
          <w:shd w:val="clear" w:color="auto" w:fill="FFFFFF"/>
        </w:rPr>
      </w:pPr>
      <w:r w:rsidRPr="00CD37ED">
        <w:rPr>
          <w:color w:val="00091D"/>
          <w:shd w:val="clear" w:color="auto" w:fill="FFFFFF"/>
        </w:rPr>
        <w:t xml:space="preserve">Većina osoba alergičnih na </w:t>
      </w:r>
      <w:r w:rsidR="00097A65">
        <w:rPr>
          <w:color w:val="00091D"/>
          <w:shd w:val="clear" w:color="auto" w:fill="FFFFFF"/>
        </w:rPr>
        <w:t>polen</w:t>
      </w:r>
      <w:r w:rsidRPr="00CD37ED">
        <w:rPr>
          <w:color w:val="00091D"/>
          <w:shd w:val="clear" w:color="auto" w:fill="FFFFFF"/>
        </w:rPr>
        <w:t xml:space="preserve"> trava stoga više ne bi trebala osjećati simptome alergije. Međutim, primjetni simptomi ne mogu se u potpunosti isključiti u blizini kasno cvjetajućih vrsta, koje</w:t>
      </w:r>
      <w:r w:rsidR="00097A65">
        <w:rPr>
          <w:color w:val="00091D"/>
          <w:shd w:val="clear" w:color="auto" w:fill="FFFFFF"/>
        </w:rPr>
        <w:t xml:space="preserve"> uključuju mnoge ukrasne t</w:t>
      </w:r>
      <w:bookmarkStart w:id="0" w:name="_GoBack"/>
      <w:bookmarkEnd w:id="0"/>
      <w:r w:rsidR="00097A65">
        <w:rPr>
          <w:color w:val="00091D"/>
          <w:shd w:val="clear" w:color="auto" w:fill="FFFFFF"/>
        </w:rPr>
        <w:t>rave koje su sastavni dio hortikulturnih nasada u gradskim parkovima.</w:t>
      </w:r>
    </w:p>
    <w:p w:rsidR="00097A65" w:rsidRDefault="00097A65" w:rsidP="00F07239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00091D"/>
        </w:rPr>
      </w:pPr>
      <w:r>
        <w:rPr>
          <w:color w:val="00091D"/>
        </w:rPr>
        <w:t>Polen ostalih zeljastih korovskih biljaka</w:t>
      </w:r>
      <w:r w:rsidR="003C6E04" w:rsidRPr="00CD37ED">
        <w:rPr>
          <w:color w:val="00091D"/>
        </w:rPr>
        <w:t xml:space="preserve"> </w:t>
      </w:r>
      <w:r>
        <w:rPr>
          <w:color w:val="00091D"/>
        </w:rPr>
        <w:t>pepeljuga i štir</w:t>
      </w:r>
      <w:r w:rsidR="003C6E04" w:rsidRPr="00CD37ED">
        <w:rPr>
          <w:color w:val="00091D"/>
        </w:rPr>
        <w:t xml:space="preserve">, </w:t>
      </w:r>
      <w:r>
        <w:rPr>
          <w:color w:val="00091D"/>
        </w:rPr>
        <w:t>kiselice</w:t>
      </w:r>
      <w:r w:rsidR="003C6E04" w:rsidRPr="00CD37ED">
        <w:rPr>
          <w:color w:val="00091D"/>
        </w:rPr>
        <w:t xml:space="preserve">, i </w:t>
      </w:r>
      <w:r>
        <w:rPr>
          <w:color w:val="00091D"/>
        </w:rPr>
        <w:t>bokvica</w:t>
      </w:r>
      <w:r w:rsidR="003C6E04" w:rsidRPr="00CD37ED">
        <w:rPr>
          <w:color w:val="00091D"/>
        </w:rPr>
        <w:t xml:space="preserve"> bio je </w:t>
      </w:r>
      <w:r>
        <w:rPr>
          <w:color w:val="00091D"/>
        </w:rPr>
        <w:t>uglavnom</w:t>
      </w:r>
      <w:r w:rsidR="003C6E04" w:rsidRPr="00CD37ED">
        <w:rPr>
          <w:color w:val="00091D"/>
        </w:rPr>
        <w:t xml:space="preserve"> nizak do </w:t>
      </w:r>
      <w:r>
        <w:rPr>
          <w:color w:val="00091D"/>
        </w:rPr>
        <w:t xml:space="preserve">blago </w:t>
      </w:r>
      <w:r w:rsidR="003C6E04" w:rsidRPr="00CD37ED">
        <w:rPr>
          <w:color w:val="00091D"/>
        </w:rPr>
        <w:t>umjeren</w:t>
      </w:r>
      <w:r>
        <w:rPr>
          <w:color w:val="00091D"/>
        </w:rPr>
        <w:t>.</w:t>
      </w:r>
    </w:p>
    <w:p w:rsidR="00097A65" w:rsidRDefault="00097A65" w:rsidP="00F07239">
      <w:pPr>
        <w:pStyle w:val="NormalWeb"/>
        <w:shd w:val="clear" w:color="auto" w:fill="FFFFFF"/>
        <w:spacing w:before="0" w:beforeAutospacing="0" w:after="240" w:afterAutospacing="0"/>
        <w:jc w:val="both"/>
        <w:rPr>
          <w:color w:val="00091D"/>
        </w:rPr>
      </w:pPr>
      <w:r>
        <w:rPr>
          <w:color w:val="00091D"/>
        </w:rPr>
        <w:t xml:space="preserve">U tragovima pronalazimo polen drvenastih formi i to lipe </w:t>
      </w:r>
      <w:r w:rsidRPr="003C6E04">
        <w:rPr>
          <w:color w:val="00091D"/>
        </w:rPr>
        <w:t>(</w:t>
      </w:r>
      <w:r w:rsidRPr="003C6E04">
        <w:rPr>
          <w:i/>
          <w:iCs/>
          <w:color w:val="00091D"/>
        </w:rPr>
        <w:t>Tili</w:t>
      </w:r>
      <w:r w:rsidR="0069222E">
        <w:rPr>
          <w:i/>
          <w:color w:val="00091D"/>
        </w:rPr>
        <w:t>a</w:t>
      </w:r>
      <w:r w:rsidRPr="003C6E04">
        <w:rPr>
          <w:color w:val="00091D"/>
        </w:rPr>
        <w:t xml:space="preserve">), </w:t>
      </w:r>
      <w:r>
        <w:rPr>
          <w:color w:val="00091D"/>
        </w:rPr>
        <w:t xml:space="preserve">i četinara </w:t>
      </w:r>
      <w:r w:rsidRPr="003C6E04">
        <w:rPr>
          <w:color w:val="00091D"/>
        </w:rPr>
        <w:t>(</w:t>
      </w:r>
      <w:r w:rsidRPr="003C6E04">
        <w:rPr>
          <w:i/>
          <w:iCs/>
          <w:color w:val="00091D"/>
        </w:rPr>
        <w:t>Pinus</w:t>
      </w:r>
      <w:r w:rsidRPr="003C6E04">
        <w:rPr>
          <w:color w:val="00091D"/>
        </w:rPr>
        <w:t>),</w:t>
      </w:r>
      <w:r w:rsidR="0069222E">
        <w:rPr>
          <w:color w:val="00091D"/>
        </w:rPr>
        <w:t xml:space="preserve"> </w:t>
      </w:r>
      <w:r>
        <w:rPr>
          <w:color w:val="00091D"/>
        </w:rPr>
        <w:t xml:space="preserve">te </w:t>
      </w:r>
      <w:r w:rsidR="0069222E" w:rsidRPr="003C6E04">
        <w:rPr>
          <w:color w:val="00091D"/>
        </w:rPr>
        <w:t xml:space="preserve">pojedinačna </w:t>
      </w:r>
      <w:r w:rsidR="0069222E">
        <w:rPr>
          <w:color w:val="00091D"/>
        </w:rPr>
        <w:t xml:space="preserve">polenska </w:t>
      </w:r>
      <w:r w:rsidR="0069222E" w:rsidRPr="003C6E04">
        <w:rPr>
          <w:color w:val="00091D"/>
        </w:rPr>
        <w:t xml:space="preserve">zrnca </w:t>
      </w:r>
      <w:r>
        <w:rPr>
          <w:color w:val="00091D"/>
        </w:rPr>
        <w:t>zeljastih biljaka kao što je polen štitarki (</w:t>
      </w:r>
      <w:r w:rsidRPr="0069222E">
        <w:rPr>
          <w:i/>
          <w:color w:val="00091D"/>
        </w:rPr>
        <w:t>Apiaceae</w:t>
      </w:r>
      <w:r>
        <w:rPr>
          <w:color w:val="00091D"/>
        </w:rPr>
        <w:t xml:space="preserve">) </w:t>
      </w:r>
      <w:r w:rsidR="0069222E" w:rsidRPr="003C6E04">
        <w:rPr>
          <w:color w:val="00091D"/>
        </w:rPr>
        <w:t>i broća (</w:t>
      </w:r>
      <w:r w:rsidR="0069222E" w:rsidRPr="003C6E04">
        <w:rPr>
          <w:i/>
          <w:iCs/>
          <w:color w:val="00091D"/>
        </w:rPr>
        <w:t>Rubiaceae</w:t>
      </w:r>
      <w:r w:rsidR="0069222E" w:rsidRPr="003C6E04">
        <w:rPr>
          <w:color w:val="00091D"/>
        </w:rPr>
        <w:t xml:space="preserve">), </w:t>
      </w:r>
      <w:r>
        <w:rPr>
          <w:color w:val="00091D"/>
        </w:rPr>
        <w:t xml:space="preserve">i ostalih </w:t>
      </w:r>
      <w:r w:rsidR="0069222E">
        <w:rPr>
          <w:color w:val="00091D"/>
        </w:rPr>
        <w:t xml:space="preserve">biljaka iz velike skupine </w:t>
      </w:r>
      <w:r>
        <w:rPr>
          <w:color w:val="00091D"/>
        </w:rPr>
        <w:t>glavočika (</w:t>
      </w:r>
      <w:r w:rsidRPr="0069222E">
        <w:rPr>
          <w:i/>
          <w:color w:val="00091D"/>
        </w:rPr>
        <w:t>Asteraceae</w:t>
      </w:r>
      <w:r>
        <w:rPr>
          <w:color w:val="00091D"/>
        </w:rPr>
        <w:t>)</w:t>
      </w:r>
      <w:r w:rsidR="0069222E">
        <w:rPr>
          <w:color w:val="00091D"/>
        </w:rPr>
        <w:t>.</w:t>
      </w:r>
    </w:p>
    <w:p w:rsidR="00C674CD" w:rsidRDefault="00C674CD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1636E7" w:rsidRDefault="00C674CD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1636E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lastRenderedPageBreak/>
        <w:t>Zaključak</w:t>
      </w:r>
      <w:r w:rsidR="00666597" w:rsidRPr="001636E7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:</w:t>
      </w:r>
      <w:r w:rsidR="001636E7" w:rsidRP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Vrhunac sezone 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 većine zeljastih korovskih biljka je prošao. Ali je zato pred nama uzlazni trend rasta alergenog polena ambrozije čiji vrhunac očekujemo u zadnjoj d</w:t>
      </w:r>
      <w:r w:rsidR="00776F5E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ekadi avgusta i prvoj polovici mjeseca sept</w:t>
      </w:r>
      <w:r w:rsidR="001636E7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embra.</w:t>
      </w:r>
    </w:p>
    <w:p w:rsidR="00776F5E" w:rsidRDefault="00776F5E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Osobe alergične na polen ambrozije redovno se trebaju informisati o koncentracijama polena ambrozije koje se sedmično objavljuju na web stranici INZ, te izbjegavati boravak u blizini površina na kojima je ambrozija prisutna u značajnijem intenzitetu.</w:t>
      </w:r>
    </w:p>
    <w:p w:rsidR="00776F5E" w:rsidRDefault="00776F5E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F07239" w:rsidRPr="00454CF6" w:rsidRDefault="00F07239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CF6">
        <w:rPr>
          <w:rFonts w:ascii="Times New Roman" w:hAnsi="Times New Roman" w:cs="Times New Roman"/>
          <w:b/>
          <w:sz w:val="24"/>
          <w:szCs w:val="24"/>
        </w:rPr>
        <w:t>Kasim Velić,  dipl.ing.polj.</w:t>
      </w:r>
    </w:p>
    <w:p w:rsidR="00F07239" w:rsidRDefault="00F07239" w:rsidP="00F07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sectPr w:rsidR="00F0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FD"/>
    <w:rsid w:val="00002968"/>
    <w:rsid w:val="000063D0"/>
    <w:rsid w:val="00006B9C"/>
    <w:rsid w:val="00011CC8"/>
    <w:rsid w:val="0001238A"/>
    <w:rsid w:val="00012A98"/>
    <w:rsid w:val="00016574"/>
    <w:rsid w:val="0002548A"/>
    <w:rsid w:val="000317C8"/>
    <w:rsid w:val="00040056"/>
    <w:rsid w:val="00042D00"/>
    <w:rsid w:val="00044D9E"/>
    <w:rsid w:val="00044FF4"/>
    <w:rsid w:val="0005040C"/>
    <w:rsid w:val="000713B2"/>
    <w:rsid w:val="00071838"/>
    <w:rsid w:val="000730CB"/>
    <w:rsid w:val="000732E8"/>
    <w:rsid w:val="00082B7B"/>
    <w:rsid w:val="0008629B"/>
    <w:rsid w:val="00097A65"/>
    <w:rsid w:val="000A751B"/>
    <w:rsid w:val="000B7D52"/>
    <w:rsid w:val="000C2AD0"/>
    <w:rsid w:val="000D0136"/>
    <w:rsid w:val="000E0A40"/>
    <w:rsid w:val="000E12EC"/>
    <w:rsid w:val="00116165"/>
    <w:rsid w:val="00121D21"/>
    <w:rsid w:val="00126B44"/>
    <w:rsid w:val="00127230"/>
    <w:rsid w:val="00132080"/>
    <w:rsid w:val="00137A16"/>
    <w:rsid w:val="00146F88"/>
    <w:rsid w:val="001572E1"/>
    <w:rsid w:val="001636E7"/>
    <w:rsid w:val="0016581C"/>
    <w:rsid w:val="00171F93"/>
    <w:rsid w:val="00182F71"/>
    <w:rsid w:val="00184779"/>
    <w:rsid w:val="0019019F"/>
    <w:rsid w:val="00190784"/>
    <w:rsid w:val="00197F5A"/>
    <w:rsid w:val="001A2B10"/>
    <w:rsid w:val="001C6274"/>
    <w:rsid w:val="001D6219"/>
    <w:rsid w:val="001F4244"/>
    <w:rsid w:val="00221E2A"/>
    <w:rsid w:val="00231199"/>
    <w:rsid w:val="0024253F"/>
    <w:rsid w:val="002577EF"/>
    <w:rsid w:val="00260EFD"/>
    <w:rsid w:val="002610BF"/>
    <w:rsid w:val="002702F5"/>
    <w:rsid w:val="0027171E"/>
    <w:rsid w:val="00291AAA"/>
    <w:rsid w:val="002932FC"/>
    <w:rsid w:val="00295F31"/>
    <w:rsid w:val="00296AA9"/>
    <w:rsid w:val="002A0771"/>
    <w:rsid w:val="002A1DF1"/>
    <w:rsid w:val="002B77C7"/>
    <w:rsid w:val="002C4ED7"/>
    <w:rsid w:val="002D136D"/>
    <w:rsid w:val="002D162C"/>
    <w:rsid w:val="002D2351"/>
    <w:rsid w:val="002D3A3E"/>
    <w:rsid w:val="002E50FC"/>
    <w:rsid w:val="00304715"/>
    <w:rsid w:val="00322239"/>
    <w:rsid w:val="00322949"/>
    <w:rsid w:val="00326E87"/>
    <w:rsid w:val="003573BE"/>
    <w:rsid w:val="003611EE"/>
    <w:rsid w:val="00381A26"/>
    <w:rsid w:val="003865A6"/>
    <w:rsid w:val="00393096"/>
    <w:rsid w:val="003A2D43"/>
    <w:rsid w:val="003B020A"/>
    <w:rsid w:val="003B09FB"/>
    <w:rsid w:val="003C4AB2"/>
    <w:rsid w:val="003C6E04"/>
    <w:rsid w:val="003D18C4"/>
    <w:rsid w:val="003D2802"/>
    <w:rsid w:val="003D6D8E"/>
    <w:rsid w:val="003E2D86"/>
    <w:rsid w:val="003E3972"/>
    <w:rsid w:val="003F5349"/>
    <w:rsid w:val="003F76DE"/>
    <w:rsid w:val="0041196C"/>
    <w:rsid w:val="00435432"/>
    <w:rsid w:val="004412A6"/>
    <w:rsid w:val="0044672B"/>
    <w:rsid w:val="00451375"/>
    <w:rsid w:val="00454CF6"/>
    <w:rsid w:val="004617F6"/>
    <w:rsid w:val="004821ED"/>
    <w:rsid w:val="0049275C"/>
    <w:rsid w:val="00495425"/>
    <w:rsid w:val="004A49A7"/>
    <w:rsid w:val="004A6BBD"/>
    <w:rsid w:val="004B07EF"/>
    <w:rsid w:val="004B3800"/>
    <w:rsid w:val="004D2FD9"/>
    <w:rsid w:val="00502ECB"/>
    <w:rsid w:val="00511F17"/>
    <w:rsid w:val="0051243F"/>
    <w:rsid w:val="00524CE5"/>
    <w:rsid w:val="00525F0D"/>
    <w:rsid w:val="005269B1"/>
    <w:rsid w:val="00531240"/>
    <w:rsid w:val="00547B76"/>
    <w:rsid w:val="005518C3"/>
    <w:rsid w:val="00554669"/>
    <w:rsid w:val="005636DE"/>
    <w:rsid w:val="0057453E"/>
    <w:rsid w:val="00581F8C"/>
    <w:rsid w:val="00584046"/>
    <w:rsid w:val="005920B2"/>
    <w:rsid w:val="00593D6E"/>
    <w:rsid w:val="005A68A8"/>
    <w:rsid w:val="005A6CD3"/>
    <w:rsid w:val="005B1A55"/>
    <w:rsid w:val="005B55B7"/>
    <w:rsid w:val="005B6FEB"/>
    <w:rsid w:val="005C0E98"/>
    <w:rsid w:val="005D10FD"/>
    <w:rsid w:val="005D2AFF"/>
    <w:rsid w:val="005F02C6"/>
    <w:rsid w:val="005F6C2A"/>
    <w:rsid w:val="0062129E"/>
    <w:rsid w:val="006228E0"/>
    <w:rsid w:val="006363C7"/>
    <w:rsid w:val="00637FBA"/>
    <w:rsid w:val="006477E3"/>
    <w:rsid w:val="00655B04"/>
    <w:rsid w:val="0065759B"/>
    <w:rsid w:val="00666597"/>
    <w:rsid w:val="006679BA"/>
    <w:rsid w:val="00675B49"/>
    <w:rsid w:val="0069222E"/>
    <w:rsid w:val="00692A17"/>
    <w:rsid w:val="0069407D"/>
    <w:rsid w:val="006A6961"/>
    <w:rsid w:val="006C2445"/>
    <w:rsid w:val="006D00B5"/>
    <w:rsid w:val="006D13E2"/>
    <w:rsid w:val="006E12E3"/>
    <w:rsid w:val="006F1207"/>
    <w:rsid w:val="006F35B7"/>
    <w:rsid w:val="006F3622"/>
    <w:rsid w:val="00710689"/>
    <w:rsid w:val="00776F5E"/>
    <w:rsid w:val="00786628"/>
    <w:rsid w:val="00787E61"/>
    <w:rsid w:val="007908D7"/>
    <w:rsid w:val="007957DD"/>
    <w:rsid w:val="007A04D5"/>
    <w:rsid w:val="007B23E0"/>
    <w:rsid w:val="007B61B4"/>
    <w:rsid w:val="007C3EFD"/>
    <w:rsid w:val="007D0757"/>
    <w:rsid w:val="007D3245"/>
    <w:rsid w:val="007F3473"/>
    <w:rsid w:val="007F5861"/>
    <w:rsid w:val="007F5A03"/>
    <w:rsid w:val="0081096F"/>
    <w:rsid w:val="00850AEC"/>
    <w:rsid w:val="008534E3"/>
    <w:rsid w:val="00872015"/>
    <w:rsid w:val="00880E4E"/>
    <w:rsid w:val="008A3F4F"/>
    <w:rsid w:val="008B1E09"/>
    <w:rsid w:val="008B42E0"/>
    <w:rsid w:val="008C1AAB"/>
    <w:rsid w:val="008D4B76"/>
    <w:rsid w:val="008E4026"/>
    <w:rsid w:val="008E72F7"/>
    <w:rsid w:val="008F69AE"/>
    <w:rsid w:val="00913D41"/>
    <w:rsid w:val="00921A03"/>
    <w:rsid w:val="009267E8"/>
    <w:rsid w:val="00933539"/>
    <w:rsid w:val="009342D7"/>
    <w:rsid w:val="009432DC"/>
    <w:rsid w:val="00944F93"/>
    <w:rsid w:val="00946F3E"/>
    <w:rsid w:val="00953D5D"/>
    <w:rsid w:val="00970DD3"/>
    <w:rsid w:val="00980204"/>
    <w:rsid w:val="00987EE8"/>
    <w:rsid w:val="009A0570"/>
    <w:rsid w:val="009A4EDA"/>
    <w:rsid w:val="009B59F3"/>
    <w:rsid w:val="009C1A4A"/>
    <w:rsid w:val="009C3627"/>
    <w:rsid w:val="009C7DDF"/>
    <w:rsid w:val="009D3CA2"/>
    <w:rsid w:val="009F1E0A"/>
    <w:rsid w:val="009F7692"/>
    <w:rsid w:val="00A03799"/>
    <w:rsid w:val="00A03F1C"/>
    <w:rsid w:val="00A10AF0"/>
    <w:rsid w:val="00A24B08"/>
    <w:rsid w:val="00A3003C"/>
    <w:rsid w:val="00A31E0E"/>
    <w:rsid w:val="00A3609F"/>
    <w:rsid w:val="00A46BD0"/>
    <w:rsid w:val="00A70D06"/>
    <w:rsid w:val="00A80F8B"/>
    <w:rsid w:val="00AA18B1"/>
    <w:rsid w:val="00AA3068"/>
    <w:rsid w:val="00AB3A58"/>
    <w:rsid w:val="00AC0E80"/>
    <w:rsid w:val="00AD3A2A"/>
    <w:rsid w:val="00AD3C09"/>
    <w:rsid w:val="00AD42D4"/>
    <w:rsid w:val="00AE368D"/>
    <w:rsid w:val="00AE4F38"/>
    <w:rsid w:val="00AF44D2"/>
    <w:rsid w:val="00AF5A4C"/>
    <w:rsid w:val="00B00FBA"/>
    <w:rsid w:val="00B0273A"/>
    <w:rsid w:val="00B05E9E"/>
    <w:rsid w:val="00B07ACC"/>
    <w:rsid w:val="00B2436D"/>
    <w:rsid w:val="00B36FAC"/>
    <w:rsid w:val="00B53332"/>
    <w:rsid w:val="00B607F2"/>
    <w:rsid w:val="00B714A5"/>
    <w:rsid w:val="00B920A1"/>
    <w:rsid w:val="00BA2857"/>
    <w:rsid w:val="00BA3845"/>
    <w:rsid w:val="00BA673B"/>
    <w:rsid w:val="00BB2887"/>
    <w:rsid w:val="00BE0572"/>
    <w:rsid w:val="00BE1272"/>
    <w:rsid w:val="00BE28EE"/>
    <w:rsid w:val="00BF25B0"/>
    <w:rsid w:val="00BF2B78"/>
    <w:rsid w:val="00C058ED"/>
    <w:rsid w:val="00C22542"/>
    <w:rsid w:val="00C41401"/>
    <w:rsid w:val="00C429B8"/>
    <w:rsid w:val="00C52313"/>
    <w:rsid w:val="00C653C7"/>
    <w:rsid w:val="00C674CD"/>
    <w:rsid w:val="00C742C8"/>
    <w:rsid w:val="00C82EA3"/>
    <w:rsid w:val="00C85058"/>
    <w:rsid w:val="00C873CE"/>
    <w:rsid w:val="00CA008C"/>
    <w:rsid w:val="00CC67FC"/>
    <w:rsid w:val="00CD2DFF"/>
    <w:rsid w:val="00CD37ED"/>
    <w:rsid w:val="00CE77D3"/>
    <w:rsid w:val="00D053DC"/>
    <w:rsid w:val="00D15EEF"/>
    <w:rsid w:val="00D33667"/>
    <w:rsid w:val="00D35E26"/>
    <w:rsid w:val="00D4309E"/>
    <w:rsid w:val="00D60237"/>
    <w:rsid w:val="00D72B61"/>
    <w:rsid w:val="00D866BB"/>
    <w:rsid w:val="00D92C75"/>
    <w:rsid w:val="00D9456B"/>
    <w:rsid w:val="00DA33CC"/>
    <w:rsid w:val="00DA6375"/>
    <w:rsid w:val="00DA6AED"/>
    <w:rsid w:val="00DA7C33"/>
    <w:rsid w:val="00DB7B9F"/>
    <w:rsid w:val="00DB7F4D"/>
    <w:rsid w:val="00DD31B8"/>
    <w:rsid w:val="00DD3F82"/>
    <w:rsid w:val="00DE510E"/>
    <w:rsid w:val="00DE66D9"/>
    <w:rsid w:val="00E25368"/>
    <w:rsid w:val="00E25CF9"/>
    <w:rsid w:val="00E33EB4"/>
    <w:rsid w:val="00E43431"/>
    <w:rsid w:val="00E4478B"/>
    <w:rsid w:val="00E52A06"/>
    <w:rsid w:val="00E5318A"/>
    <w:rsid w:val="00EA062C"/>
    <w:rsid w:val="00EA586B"/>
    <w:rsid w:val="00EA76D4"/>
    <w:rsid w:val="00EB22AF"/>
    <w:rsid w:val="00EB622F"/>
    <w:rsid w:val="00EC2AA5"/>
    <w:rsid w:val="00EC547F"/>
    <w:rsid w:val="00ED7057"/>
    <w:rsid w:val="00EE45E0"/>
    <w:rsid w:val="00EF2CAA"/>
    <w:rsid w:val="00F0159A"/>
    <w:rsid w:val="00F07239"/>
    <w:rsid w:val="00F2082D"/>
    <w:rsid w:val="00F234D7"/>
    <w:rsid w:val="00F26557"/>
    <w:rsid w:val="00F2786D"/>
    <w:rsid w:val="00F364C3"/>
    <w:rsid w:val="00F41660"/>
    <w:rsid w:val="00F55129"/>
    <w:rsid w:val="00F572F0"/>
    <w:rsid w:val="00F66E1A"/>
    <w:rsid w:val="00F837B6"/>
    <w:rsid w:val="00F95721"/>
    <w:rsid w:val="00FA3D95"/>
    <w:rsid w:val="00FB1B4E"/>
    <w:rsid w:val="00FB55A5"/>
    <w:rsid w:val="00FC155B"/>
    <w:rsid w:val="00FD167A"/>
    <w:rsid w:val="00FF232F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0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5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453499">
                      <w:marLeft w:val="0"/>
                      <w:marRight w:val="15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68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390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385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71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11326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71</cp:revision>
  <dcterms:created xsi:type="dcterms:W3CDTF">2026-02-18T11:53:00Z</dcterms:created>
  <dcterms:modified xsi:type="dcterms:W3CDTF">2026-08-20T09:08:00Z</dcterms:modified>
</cp:coreProperties>
</file>